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422A" w14:textId="77777777" w:rsidR="00B94797" w:rsidRPr="00D455FD" w:rsidRDefault="00B94797">
      <w:pPr>
        <w:pStyle w:val="Titolo"/>
        <w:rPr>
          <w:sz w:val="22"/>
          <w:szCs w:val="22"/>
        </w:rPr>
      </w:pPr>
    </w:p>
    <w:p w14:paraId="0E09C3BE" w14:textId="0F3BD991" w:rsidR="00945EA1" w:rsidRPr="00D455FD" w:rsidRDefault="00B94797" w:rsidP="00B94797">
      <w:pPr>
        <w:pStyle w:val="Titolo"/>
        <w:tabs>
          <w:tab w:val="left" w:pos="2631"/>
          <w:tab w:val="center" w:pos="4933"/>
        </w:tabs>
        <w:jc w:val="left"/>
        <w:rPr>
          <w:sz w:val="22"/>
          <w:szCs w:val="22"/>
        </w:rPr>
      </w:pPr>
      <w:r>
        <w:tab/>
      </w:r>
      <w:r>
        <w:tab/>
      </w:r>
      <w:r w:rsidR="003A215F">
        <w:t>CONTRATTO DI APPALTO</w:t>
      </w:r>
    </w:p>
    <w:p w14:paraId="27A708E5" w14:textId="77777777" w:rsidR="00945EA1" w:rsidRPr="00D455FD" w:rsidRDefault="00945EA1">
      <w:pPr>
        <w:pStyle w:val="Corpotesto"/>
        <w:spacing w:before="5"/>
        <w:ind w:left="0"/>
        <w:jc w:val="left"/>
        <w:rPr>
          <w:sz w:val="20"/>
          <w:szCs w:val="16"/>
        </w:rPr>
      </w:pPr>
    </w:p>
    <w:p w14:paraId="4E0D0DDC" w14:textId="77777777" w:rsidR="00945EA1" w:rsidRDefault="003A215F">
      <w:pPr>
        <w:pStyle w:val="Corpotesto"/>
        <w:spacing w:before="0"/>
        <w:ind w:left="112"/>
        <w:jc w:val="left"/>
      </w:pPr>
      <w:r>
        <w:t>Tra</w:t>
      </w:r>
      <w:r>
        <w:rPr>
          <w:spacing w:val="-15"/>
        </w:rPr>
        <w:t xml:space="preserve"> </w:t>
      </w:r>
      <w:r>
        <w:t>il</w:t>
      </w:r>
      <w:r>
        <w:rPr>
          <w:spacing w:val="-14"/>
        </w:rPr>
        <w:t xml:space="preserve"> </w:t>
      </w:r>
      <w:r>
        <w:t>Sig.</w:t>
      </w:r>
      <w:r>
        <w:rPr>
          <w:spacing w:val="-14"/>
        </w:rPr>
        <w:t xml:space="preserve"> </w:t>
      </w:r>
      <w:r>
        <w:t>…………………………………………………………</w:t>
      </w:r>
      <w:r>
        <w:rPr>
          <w:spacing w:val="-14"/>
        </w:rPr>
        <w:t xml:space="preserve"> </w:t>
      </w:r>
      <w:r>
        <w:t>nato</w:t>
      </w:r>
      <w:r>
        <w:rPr>
          <w:spacing w:val="-14"/>
        </w:rPr>
        <w:t xml:space="preserve"> </w:t>
      </w:r>
      <w:r>
        <w:t>il</w:t>
      </w:r>
      <w:r>
        <w:rPr>
          <w:spacing w:val="-15"/>
        </w:rPr>
        <w:t xml:space="preserve"> </w:t>
      </w:r>
      <w:r>
        <w:t>……………………………</w:t>
      </w:r>
      <w:r>
        <w:rPr>
          <w:spacing w:val="-14"/>
        </w:rPr>
        <w:t xml:space="preserve"> </w:t>
      </w:r>
      <w:r>
        <w:t>a</w:t>
      </w:r>
      <w:r>
        <w:rPr>
          <w:spacing w:val="-16"/>
        </w:rPr>
        <w:t xml:space="preserve"> </w:t>
      </w:r>
      <w:r>
        <w:t>…………………</w:t>
      </w:r>
      <w:proofErr w:type="gramStart"/>
      <w:r>
        <w:t>…….</w:t>
      </w:r>
      <w:proofErr w:type="gramEnd"/>
      <w:r>
        <w:t>………………</w:t>
      </w:r>
    </w:p>
    <w:p w14:paraId="65D99480" w14:textId="77777777" w:rsidR="00945EA1" w:rsidRDefault="003A215F">
      <w:pPr>
        <w:pStyle w:val="Corpotesto"/>
        <w:spacing w:before="147"/>
        <w:ind w:left="112"/>
        <w:jc w:val="left"/>
      </w:pPr>
      <w:r>
        <w:t>cod. Fisc. ………………………………………………………………… residente in via</w:t>
      </w:r>
      <w:r>
        <w:rPr>
          <w:spacing w:val="-4"/>
        </w:rPr>
        <w:t xml:space="preserve"> </w:t>
      </w:r>
      <w:r>
        <w:t>……………………………………………....</w:t>
      </w:r>
    </w:p>
    <w:p w14:paraId="6722DBB2" w14:textId="77777777" w:rsidR="00945EA1" w:rsidRDefault="003A215F">
      <w:pPr>
        <w:pStyle w:val="Corpotesto"/>
        <w:tabs>
          <w:tab w:val="left" w:leader="dot" w:pos="9575"/>
        </w:tabs>
        <w:spacing w:before="146"/>
        <w:ind w:left="112"/>
        <w:jc w:val="left"/>
      </w:pPr>
      <w:proofErr w:type="gramStart"/>
      <w:r>
        <w:t>CAP  …</w:t>
      </w:r>
      <w:proofErr w:type="gramEnd"/>
      <w:r>
        <w:t xml:space="preserve">…………………  </w:t>
      </w:r>
      <w:proofErr w:type="gramStart"/>
      <w:r>
        <w:t>Comune  …</w:t>
      </w:r>
      <w:proofErr w:type="gramEnd"/>
      <w:r>
        <w:t>……………………………  in</w:t>
      </w:r>
      <w:r>
        <w:rPr>
          <w:spacing w:val="-21"/>
        </w:rPr>
        <w:t xml:space="preserve"> </w:t>
      </w:r>
      <w:r>
        <w:t>qualità</w:t>
      </w:r>
      <w:r>
        <w:rPr>
          <w:spacing w:val="40"/>
        </w:rPr>
        <w:t xml:space="preserve"> </w:t>
      </w:r>
      <w:r>
        <w:t>di</w:t>
      </w:r>
      <w:r>
        <w:tab/>
      </w:r>
      <w:r>
        <w:rPr>
          <w:color w:val="FF0000"/>
          <w:vertAlign w:val="superscript"/>
        </w:rPr>
        <w:t>[1]</w:t>
      </w:r>
    </w:p>
    <w:p w14:paraId="3F533CC4" w14:textId="77777777" w:rsidR="00945EA1" w:rsidRDefault="003A215F">
      <w:pPr>
        <w:pStyle w:val="Corpotesto"/>
        <w:spacing w:before="146"/>
        <w:ind w:left="112"/>
        <w:jc w:val="left"/>
      </w:pPr>
      <w:r>
        <w:t>dell’immobile</w:t>
      </w:r>
      <w:r>
        <w:rPr>
          <w:spacing w:val="-16"/>
        </w:rPr>
        <w:t xml:space="preserve"> </w:t>
      </w:r>
      <w:r>
        <w:t>danneggiato</w:t>
      </w:r>
      <w:r>
        <w:rPr>
          <w:spacing w:val="-15"/>
        </w:rPr>
        <w:t xml:space="preserve"> </w:t>
      </w:r>
      <w:r>
        <w:t>dal</w:t>
      </w:r>
      <w:r>
        <w:rPr>
          <w:spacing w:val="-15"/>
        </w:rPr>
        <w:t xml:space="preserve"> </w:t>
      </w:r>
      <w:r>
        <w:t>sisma</w:t>
      </w:r>
      <w:r>
        <w:rPr>
          <w:spacing w:val="-15"/>
        </w:rPr>
        <w:t xml:space="preserve"> </w:t>
      </w:r>
      <w:r>
        <w:t>del</w:t>
      </w:r>
      <w:r>
        <w:rPr>
          <w:spacing w:val="-14"/>
        </w:rPr>
        <w:t xml:space="preserve"> </w:t>
      </w:r>
      <w:r>
        <w:t>26.12.2018</w:t>
      </w:r>
      <w:r>
        <w:rPr>
          <w:spacing w:val="-14"/>
        </w:rPr>
        <w:t xml:space="preserve"> </w:t>
      </w:r>
      <w:r>
        <w:t>sito</w:t>
      </w:r>
      <w:r>
        <w:rPr>
          <w:spacing w:val="-14"/>
        </w:rPr>
        <w:t xml:space="preserve"> </w:t>
      </w:r>
      <w:r>
        <w:t>in</w:t>
      </w:r>
      <w:r>
        <w:rPr>
          <w:spacing w:val="-15"/>
        </w:rPr>
        <w:t xml:space="preserve"> </w:t>
      </w:r>
      <w:r>
        <w:t>via</w:t>
      </w:r>
      <w:r>
        <w:rPr>
          <w:spacing w:val="-14"/>
        </w:rPr>
        <w:t xml:space="preserve"> </w:t>
      </w:r>
      <w:r>
        <w:t>………………</w:t>
      </w:r>
      <w:proofErr w:type="gramStart"/>
      <w:r>
        <w:t>…….</w:t>
      </w:r>
      <w:proofErr w:type="gramEnd"/>
      <w:r>
        <w:t>.…………………………………...</w:t>
      </w:r>
    </w:p>
    <w:p w14:paraId="774F03C4" w14:textId="77777777" w:rsidR="00945EA1" w:rsidRDefault="003A215F">
      <w:pPr>
        <w:pStyle w:val="Corpotesto"/>
        <w:tabs>
          <w:tab w:val="left" w:leader="dot" w:pos="5586"/>
        </w:tabs>
        <w:spacing w:before="146"/>
        <w:ind w:left="112"/>
        <w:jc w:val="left"/>
      </w:pPr>
      <w:r>
        <w:t>nel</w:t>
      </w:r>
      <w:r>
        <w:rPr>
          <w:spacing w:val="-1"/>
        </w:rPr>
        <w:t xml:space="preserve"> </w:t>
      </w:r>
      <w:r>
        <w:t>Comune</w:t>
      </w:r>
      <w:r>
        <w:rPr>
          <w:spacing w:val="-2"/>
        </w:rPr>
        <w:t xml:space="preserve"> </w:t>
      </w:r>
      <w:r>
        <w:t>di</w:t>
      </w:r>
      <w:r>
        <w:tab/>
      </w:r>
      <w:proofErr w:type="spellStart"/>
      <w:r>
        <w:t>di</w:t>
      </w:r>
      <w:proofErr w:type="spellEnd"/>
      <w:r>
        <w:t xml:space="preserve"> seguito definito</w:t>
      </w:r>
      <w:r>
        <w:rPr>
          <w:spacing w:val="-4"/>
        </w:rPr>
        <w:t xml:space="preserve"> </w:t>
      </w:r>
      <w:r>
        <w:t>Committente</w:t>
      </w:r>
    </w:p>
    <w:p w14:paraId="2D506ADE" w14:textId="77777777" w:rsidR="00945EA1" w:rsidRDefault="003A215F">
      <w:pPr>
        <w:pStyle w:val="Corpotesto"/>
        <w:spacing w:before="206"/>
        <w:ind w:left="0" w:right="1"/>
        <w:jc w:val="center"/>
      </w:pPr>
      <w:r>
        <w:t>e</w:t>
      </w:r>
    </w:p>
    <w:p w14:paraId="01209973" w14:textId="77777777" w:rsidR="00945EA1" w:rsidRDefault="003A215F">
      <w:pPr>
        <w:pStyle w:val="Corpotesto"/>
        <w:spacing w:before="207"/>
        <w:ind w:left="110" w:right="112"/>
        <w:jc w:val="center"/>
      </w:pPr>
      <w:r>
        <w:t xml:space="preserve">Sig.  ……………………………………………………………  nato </w:t>
      </w:r>
      <w:proofErr w:type="gramStart"/>
      <w:r>
        <w:t>il  …</w:t>
      </w:r>
      <w:proofErr w:type="gramEnd"/>
      <w:r>
        <w:t>…………………………  a</w:t>
      </w:r>
      <w:r>
        <w:rPr>
          <w:spacing w:val="24"/>
        </w:rPr>
        <w:t xml:space="preserve"> </w:t>
      </w:r>
      <w:r>
        <w:t>…………………</w:t>
      </w:r>
      <w:proofErr w:type="gramStart"/>
      <w:r>
        <w:t>…….</w:t>
      </w:r>
      <w:proofErr w:type="gramEnd"/>
      <w:r>
        <w:t>………………</w:t>
      </w:r>
    </w:p>
    <w:p w14:paraId="5AAB793D" w14:textId="77777777" w:rsidR="00945EA1" w:rsidRDefault="003A215F">
      <w:pPr>
        <w:pStyle w:val="Corpotesto"/>
        <w:spacing w:before="149"/>
        <w:ind w:left="112"/>
        <w:jc w:val="left"/>
      </w:pPr>
      <w:r>
        <w:t>nella</w:t>
      </w:r>
      <w:r>
        <w:rPr>
          <w:spacing w:val="-10"/>
        </w:rPr>
        <w:t xml:space="preserve"> </w:t>
      </w:r>
      <w:r>
        <w:t>qualità</w:t>
      </w:r>
      <w:r>
        <w:rPr>
          <w:spacing w:val="-9"/>
        </w:rPr>
        <w:t xml:space="preserve"> </w:t>
      </w:r>
      <w:r>
        <w:t>di</w:t>
      </w:r>
      <w:r>
        <w:rPr>
          <w:spacing w:val="-9"/>
        </w:rPr>
        <w:t xml:space="preserve"> </w:t>
      </w:r>
      <w:r>
        <w:t>……………………………………………………</w:t>
      </w:r>
      <w:r>
        <w:rPr>
          <w:spacing w:val="-9"/>
        </w:rPr>
        <w:t xml:space="preserve"> </w:t>
      </w:r>
      <w:r>
        <w:rPr>
          <w:color w:val="FF0000"/>
          <w:vertAlign w:val="superscript"/>
        </w:rPr>
        <w:t>[2]</w:t>
      </w:r>
      <w:r>
        <w:rPr>
          <w:color w:val="FF0000"/>
          <w:spacing w:val="-23"/>
        </w:rPr>
        <w:t xml:space="preserve"> </w:t>
      </w:r>
      <w:r>
        <w:t>dell’impresa</w:t>
      </w:r>
      <w:r>
        <w:rPr>
          <w:spacing w:val="-8"/>
        </w:rPr>
        <w:t xml:space="preserve"> </w:t>
      </w:r>
      <w:r>
        <w:t>………………………………………………………</w:t>
      </w:r>
    </w:p>
    <w:p w14:paraId="7F56F64B" w14:textId="77777777" w:rsidR="00945EA1" w:rsidRDefault="003A215F">
      <w:pPr>
        <w:pStyle w:val="Corpotesto"/>
        <w:spacing w:before="146"/>
        <w:ind w:left="112"/>
        <w:jc w:val="left"/>
      </w:pPr>
      <w:r>
        <w:t>con sede legale nel Comune di ………………………………</w:t>
      </w:r>
      <w:proofErr w:type="gramStart"/>
      <w:r>
        <w:t>…….</w:t>
      </w:r>
      <w:proofErr w:type="gramEnd"/>
      <w:r>
        <w:t>………. via</w:t>
      </w:r>
      <w:r>
        <w:rPr>
          <w:spacing w:val="17"/>
        </w:rPr>
        <w:t xml:space="preserve"> </w:t>
      </w:r>
      <w:r>
        <w:t>…………………………………………………….</w:t>
      </w:r>
    </w:p>
    <w:p w14:paraId="46339E72" w14:textId="77777777" w:rsidR="00945EA1" w:rsidRDefault="003A215F">
      <w:pPr>
        <w:pStyle w:val="Corpotesto"/>
        <w:tabs>
          <w:tab w:val="left" w:leader="dot" w:pos="9575"/>
        </w:tabs>
        <w:spacing w:before="146"/>
        <w:ind w:left="112"/>
        <w:jc w:val="left"/>
      </w:pPr>
      <w:r>
        <w:t>Part.   IVA   ……………………………………………………</w:t>
      </w:r>
      <w:r>
        <w:rPr>
          <w:spacing w:val="27"/>
        </w:rPr>
        <w:t xml:space="preserve"> </w:t>
      </w:r>
      <w:r>
        <w:t xml:space="preserve">cod. </w:t>
      </w:r>
      <w:r>
        <w:rPr>
          <w:spacing w:val="28"/>
        </w:rPr>
        <w:t xml:space="preserve"> </w:t>
      </w:r>
      <w:r>
        <w:t>Fisc</w:t>
      </w:r>
      <w:r>
        <w:tab/>
        <w:t>di</w:t>
      </w:r>
    </w:p>
    <w:p w14:paraId="4552575A" w14:textId="76DAEB5A" w:rsidR="00945EA1" w:rsidRDefault="003A215F" w:rsidP="00D455FD">
      <w:pPr>
        <w:pStyle w:val="Corpotesto"/>
        <w:spacing w:before="0"/>
        <w:ind w:left="112"/>
        <w:jc w:val="left"/>
      </w:pPr>
      <w:r>
        <w:t>seguito definito Appaltatore o Impresa Appaltatrice</w:t>
      </w:r>
    </w:p>
    <w:p w14:paraId="4783D54E" w14:textId="77777777" w:rsidR="00D455FD" w:rsidRPr="00D455FD" w:rsidRDefault="00D455FD" w:rsidP="00D455FD">
      <w:pPr>
        <w:pStyle w:val="Corpotesto"/>
        <w:spacing w:before="0"/>
        <w:ind w:left="112"/>
        <w:jc w:val="left"/>
        <w:rPr>
          <w:sz w:val="18"/>
          <w:szCs w:val="18"/>
        </w:rPr>
      </w:pPr>
    </w:p>
    <w:p w14:paraId="02EDECAB" w14:textId="77777777" w:rsidR="00945EA1" w:rsidRDefault="003A215F" w:rsidP="00D455FD">
      <w:pPr>
        <w:pStyle w:val="Paragrafoelenco"/>
        <w:numPr>
          <w:ilvl w:val="0"/>
          <w:numId w:val="22"/>
        </w:numPr>
        <w:tabs>
          <w:tab w:val="left" w:pos="379"/>
        </w:tabs>
        <w:spacing w:before="0" w:line="243" w:lineRule="exact"/>
        <w:ind w:hanging="267"/>
        <w:jc w:val="left"/>
        <w:rPr>
          <w:sz w:val="20"/>
        </w:rPr>
      </w:pPr>
      <w:r>
        <w:rPr>
          <w:color w:val="FF0000"/>
          <w:sz w:val="20"/>
        </w:rPr>
        <w:t>Indicare se: Proprietario, usufruttuario, locatario, altro</w:t>
      </w:r>
      <w:r>
        <w:rPr>
          <w:color w:val="FF0000"/>
          <w:spacing w:val="-8"/>
          <w:sz w:val="20"/>
        </w:rPr>
        <w:t xml:space="preserve"> </w:t>
      </w:r>
      <w:r>
        <w:rPr>
          <w:color w:val="FF0000"/>
          <w:sz w:val="20"/>
        </w:rPr>
        <w:t>(specificare)</w:t>
      </w:r>
    </w:p>
    <w:p w14:paraId="7C9D0ED8" w14:textId="77777777" w:rsidR="00945EA1" w:rsidRDefault="003A215F" w:rsidP="00D455FD">
      <w:pPr>
        <w:pStyle w:val="Paragrafoelenco"/>
        <w:numPr>
          <w:ilvl w:val="0"/>
          <w:numId w:val="22"/>
        </w:numPr>
        <w:tabs>
          <w:tab w:val="left" w:pos="379"/>
        </w:tabs>
        <w:spacing w:before="0" w:line="243" w:lineRule="exact"/>
        <w:ind w:hanging="267"/>
        <w:jc w:val="left"/>
        <w:rPr>
          <w:sz w:val="20"/>
        </w:rPr>
      </w:pPr>
      <w:r>
        <w:rPr>
          <w:color w:val="FF0000"/>
          <w:sz w:val="20"/>
        </w:rPr>
        <w:t>Indicare se: Titolare, legale rappresentante, altro</w:t>
      </w:r>
      <w:r>
        <w:rPr>
          <w:color w:val="FF0000"/>
          <w:spacing w:val="-4"/>
          <w:sz w:val="20"/>
        </w:rPr>
        <w:t xml:space="preserve"> </w:t>
      </w:r>
      <w:r>
        <w:rPr>
          <w:color w:val="FF0000"/>
          <w:sz w:val="20"/>
        </w:rPr>
        <w:t>(specificare)</w:t>
      </w:r>
    </w:p>
    <w:p w14:paraId="304F738D" w14:textId="77777777" w:rsidR="00945EA1" w:rsidRPr="00D455FD" w:rsidRDefault="00945EA1" w:rsidP="00D455FD">
      <w:pPr>
        <w:pStyle w:val="Corpotesto"/>
        <w:spacing w:before="0"/>
        <w:ind w:left="0"/>
        <w:jc w:val="left"/>
        <w:rPr>
          <w:sz w:val="20"/>
          <w:szCs w:val="18"/>
        </w:rPr>
      </w:pPr>
    </w:p>
    <w:p w14:paraId="7310B52C" w14:textId="77777777" w:rsidR="00945EA1" w:rsidRDefault="003A215F">
      <w:pPr>
        <w:pStyle w:val="Corpotesto"/>
        <w:spacing w:before="0"/>
        <w:ind w:left="110" w:right="110"/>
        <w:jc w:val="center"/>
      </w:pPr>
      <w:r>
        <w:t>Premesso che</w:t>
      </w:r>
    </w:p>
    <w:p w14:paraId="630347BA" w14:textId="77777777" w:rsidR="00945EA1" w:rsidRPr="00D455FD" w:rsidRDefault="00945EA1">
      <w:pPr>
        <w:pStyle w:val="Corpotesto"/>
        <w:spacing w:before="3"/>
        <w:ind w:left="0"/>
        <w:jc w:val="left"/>
        <w:rPr>
          <w:sz w:val="22"/>
          <w:szCs w:val="18"/>
        </w:rPr>
      </w:pPr>
    </w:p>
    <w:p w14:paraId="0FE39665" w14:textId="77777777" w:rsidR="00945EA1" w:rsidRDefault="003A215F" w:rsidP="00D455FD">
      <w:pPr>
        <w:pStyle w:val="Corpotesto"/>
        <w:tabs>
          <w:tab w:val="left" w:pos="537"/>
        </w:tabs>
        <w:spacing w:before="0"/>
        <w:ind w:left="180"/>
        <w:jc w:val="left"/>
      </w:pPr>
      <w:r>
        <w:t>-</w:t>
      </w:r>
      <w:r>
        <w:tab/>
        <w:t>Il</w:t>
      </w:r>
      <w:r>
        <w:rPr>
          <w:spacing w:val="48"/>
        </w:rPr>
        <w:t xml:space="preserve"> </w:t>
      </w:r>
      <w:r>
        <w:t>Committente,</w:t>
      </w:r>
      <w:r>
        <w:rPr>
          <w:spacing w:val="49"/>
        </w:rPr>
        <w:t xml:space="preserve"> </w:t>
      </w:r>
      <w:r>
        <w:t>nella</w:t>
      </w:r>
      <w:r>
        <w:rPr>
          <w:spacing w:val="49"/>
        </w:rPr>
        <w:t xml:space="preserve"> </w:t>
      </w:r>
      <w:r>
        <w:t>qualità</w:t>
      </w:r>
      <w:r>
        <w:rPr>
          <w:spacing w:val="48"/>
        </w:rPr>
        <w:t xml:space="preserve"> </w:t>
      </w:r>
      <w:r>
        <w:t>di</w:t>
      </w:r>
      <w:r>
        <w:rPr>
          <w:spacing w:val="47"/>
        </w:rPr>
        <w:t xml:space="preserve"> </w:t>
      </w:r>
      <w:r>
        <w:t>cui</w:t>
      </w:r>
      <w:r>
        <w:rPr>
          <w:spacing w:val="46"/>
        </w:rPr>
        <w:t xml:space="preserve"> </w:t>
      </w:r>
      <w:r>
        <w:t>sopra</w:t>
      </w:r>
      <w:r>
        <w:rPr>
          <w:spacing w:val="46"/>
        </w:rPr>
        <w:t xml:space="preserve"> </w:t>
      </w:r>
      <w:r>
        <w:t>deve</w:t>
      </w:r>
      <w:r>
        <w:rPr>
          <w:spacing w:val="48"/>
        </w:rPr>
        <w:t xml:space="preserve"> </w:t>
      </w:r>
      <w:r>
        <w:t>eseguire</w:t>
      </w:r>
      <w:r>
        <w:rPr>
          <w:spacing w:val="47"/>
        </w:rPr>
        <w:t xml:space="preserve"> </w:t>
      </w:r>
      <w:r>
        <w:t>i</w:t>
      </w:r>
      <w:r>
        <w:rPr>
          <w:spacing w:val="47"/>
        </w:rPr>
        <w:t xml:space="preserve"> </w:t>
      </w:r>
      <w:r>
        <w:t>lavori</w:t>
      </w:r>
      <w:r>
        <w:rPr>
          <w:spacing w:val="46"/>
        </w:rPr>
        <w:t xml:space="preserve"> </w:t>
      </w:r>
      <w:r>
        <w:t>di</w:t>
      </w:r>
      <w:r>
        <w:rPr>
          <w:spacing w:val="49"/>
        </w:rPr>
        <w:t xml:space="preserve"> </w:t>
      </w:r>
      <w:r>
        <w:t>…………………………………….</w:t>
      </w:r>
    </w:p>
    <w:p w14:paraId="290D62C8" w14:textId="77777777" w:rsidR="00945EA1" w:rsidRDefault="003A215F" w:rsidP="00D455FD">
      <w:pPr>
        <w:pStyle w:val="Corpotesto"/>
        <w:spacing w:before="147"/>
        <w:ind w:left="538"/>
        <w:jc w:val="left"/>
      </w:pPr>
      <w:r>
        <w:t>nell’edificio ad uso …………………………………</w:t>
      </w:r>
      <w:proofErr w:type="gramStart"/>
      <w:r>
        <w:t>…….</w:t>
      </w:r>
      <w:proofErr w:type="gramEnd"/>
      <w:r>
        <w:t xml:space="preserve">.……. danneggiato dal sisma </w:t>
      </w:r>
      <w:proofErr w:type="gramStart"/>
      <w:r>
        <w:t xml:space="preserve">del </w:t>
      </w:r>
      <w:r>
        <w:rPr>
          <w:spacing w:val="15"/>
        </w:rPr>
        <w:t xml:space="preserve"> </w:t>
      </w:r>
      <w:r>
        <w:t>26.12.2018</w:t>
      </w:r>
      <w:proofErr w:type="gramEnd"/>
      <w:r>
        <w:t xml:space="preserve"> sito in</w:t>
      </w:r>
    </w:p>
    <w:p w14:paraId="01934E14" w14:textId="77777777" w:rsidR="00945EA1" w:rsidRDefault="003A215F" w:rsidP="00D455FD">
      <w:pPr>
        <w:pStyle w:val="Corpotesto"/>
        <w:spacing w:before="146"/>
        <w:ind w:left="538"/>
        <w:jc w:val="left"/>
      </w:pPr>
      <w:r>
        <w:t>via</w:t>
      </w:r>
      <w:r>
        <w:rPr>
          <w:spacing w:val="13"/>
        </w:rPr>
        <w:t xml:space="preserve"> </w:t>
      </w:r>
      <w:r>
        <w:t>………</w:t>
      </w:r>
      <w:proofErr w:type="gramStart"/>
      <w:r>
        <w:t>…….</w:t>
      </w:r>
      <w:proofErr w:type="gramEnd"/>
      <w:r>
        <w:t>.…………………………...</w:t>
      </w:r>
      <w:r>
        <w:rPr>
          <w:spacing w:val="15"/>
        </w:rPr>
        <w:t xml:space="preserve"> </w:t>
      </w:r>
      <w:r>
        <w:t>n.</w:t>
      </w:r>
      <w:r>
        <w:rPr>
          <w:spacing w:val="12"/>
        </w:rPr>
        <w:t xml:space="preserve"> </w:t>
      </w:r>
      <w:proofErr w:type="gramStart"/>
      <w:r>
        <w:t>…….</w:t>
      </w:r>
      <w:proofErr w:type="gramEnd"/>
      <w:r>
        <w:t>.…</w:t>
      </w:r>
      <w:r>
        <w:rPr>
          <w:spacing w:val="9"/>
        </w:rPr>
        <w:t xml:space="preserve"> </w:t>
      </w:r>
      <w:r>
        <w:t>censito</w:t>
      </w:r>
      <w:r>
        <w:rPr>
          <w:spacing w:val="12"/>
        </w:rPr>
        <w:t xml:space="preserve"> </w:t>
      </w:r>
      <w:r>
        <w:t>al</w:t>
      </w:r>
      <w:r>
        <w:rPr>
          <w:spacing w:val="14"/>
        </w:rPr>
        <w:t xml:space="preserve"> </w:t>
      </w:r>
      <w:r>
        <w:t>catasto</w:t>
      </w:r>
      <w:r>
        <w:rPr>
          <w:spacing w:val="13"/>
        </w:rPr>
        <w:t xml:space="preserve"> </w:t>
      </w:r>
      <w:r>
        <w:t>fabbricati</w:t>
      </w:r>
      <w:r>
        <w:rPr>
          <w:spacing w:val="11"/>
        </w:rPr>
        <w:t xml:space="preserve"> </w:t>
      </w:r>
      <w:r>
        <w:t>al</w:t>
      </w:r>
      <w:r>
        <w:rPr>
          <w:spacing w:val="12"/>
        </w:rPr>
        <w:t xml:space="preserve"> </w:t>
      </w:r>
      <w:r>
        <w:t>foglio</w:t>
      </w:r>
      <w:r>
        <w:rPr>
          <w:spacing w:val="14"/>
        </w:rPr>
        <w:t xml:space="preserve"> </w:t>
      </w:r>
      <w:r>
        <w:t>………………</w:t>
      </w:r>
      <w:proofErr w:type="gramStart"/>
      <w:r>
        <w:t>…….</w:t>
      </w:r>
      <w:proofErr w:type="gramEnd"/>
      <w:r>
        <w:t>…</w:t>
      </w:r>
    </w:p>
    <w:p w14:paraId="0B270A52" w14:textId="77777777" w:rsidR="00945EA1" w:rsidRDefault="003A215F" w:rsidP="00D455FD">
      <w:pPr>
        <w:pStyle w:val="Corpotesto"/>
        <w:spacing w:before="146"/>
        <w:ind w:left="538"/>
        <w:jc w:val="left"/>
      </w:pPr>
      <w:r>
        <w:t>mappale   ………</w:t>
      </w:r>
      <w:proofErr w:type="gramStart"/>
      <w:r>
        <w:t>…….</w:t>
      </w:r>
      <w:proofErr w:type="gramEnd"/>
      <w:r>
        <w:t>………   subalterno   ………</w:t>
      </w:r>
      <w:proofErr w:type="gramStart"/>
      <w:r>
        <w:t>…….</w:t>
      </w:r>
      <w:proofErr w:type="gramEnd"/>
      <w:r>
        <w:t xml:space="preserve">.…..   nel   Comune   di  </w:t>
      </w:r>
      <w:r>
        <w:rPr>
          <w:spacing w:val="26"/>
        </w:rPr>
        <w:t xml:space="preserve"> </w:t>
      </w:r>
      <w:r>
        <w:t>……………………………………</w:t>
      </w:r>
    </w:p>
    <w:p w14:paraId="73C38FFA" w14:textId="77777777" w:rsidR="00945EA1" w:rsidRDefault="003A215F" w:rsidP="00D455FD">
      <w:pPr>
        <w:pStyle w:val="Corpotesto"/>
        <w:tabs>
          <w:tab w:val="left" w:leader="dot" w:pos="7573"/>
        </w:tabs>
        <w:spacing w:before="147"/>
        <w:ind w:left="538"/>
        <w:jc w:val="left"/>
      </w:pPr>
      <w:r>
        <w:t>dichiarato inagibile con Ordinanza sindacale n.</w:t>
      </w:r>
      <w:r>
        <w:rPr>
          <w:spacing w:val="46"/>
        </w:rPr>
        <w:t xml:space="preserve"> </w:t>
      </w:r>
      <w:r>
        <w:t>…</w:t>
      </w:r>
      <w:proofErr w:type="gramStart"/>
      <w:r>
        <w:t>…….</w:t>
      </w:r>
      <w:proofErr w:type="gramEnd"/>
      <w:r>
        <w:t>……</w:t>
      </w:r>
      <w:r>
        <w:rPr>
          <w:spacing w:val="9"/>
        </w:rPr>
        <w:t xml:space="preserve"> </w:t>
      </w:r>
      <w:r>
        <w:t>del</w:t>
      </w:r>
      <w:r>
        <w:tab/>
        <w:t>ed oggetto di</w:t>
      </w:r>
      <w:r>
        <w:rPr>
          <w:spacing w:val="22"/>
        </w:rPr>
        <w:t xml:space="preserve"> </w:t>
      </w:r>
      <w:r>
        <w:t>richiesta</w:t>
      </w:r>
    </w:p>
    <w:p w14:paraId="30776B43" w14:textId="77777777" w:rsidR="00945EA1" w:rsidRDefault="003A215F" w:rsidP="00D455FD">
      <w:pPr>
        <w:pStyle w:val="Corpotesto"/>
        <w:spacing w:before="146"/>
        <w:ind w:left="538"/>
        <w:jc w:val="left"/>
      </w:pPr>
      <w:r>
        <w:t>di contributo ai sensi dell’Ordinanza del Commissario Straordinario n. 14 del 30.09.2020</w:t>
      </w:r>
    </w:p>
    <w:p w14:paraId="705AA7C1" w14:textId="77777777" w:rsidR="00945EA1" w:rsidRDefault="00945EA1" w:rsidP="00D455FD">
      <w:pPr>
        <w:pStyle w:val="Corpotesto"/>
        <w:spacing w:before="10"/>
        <w:ind w:left="0"/>
        <w:jc w:val="left"/>
        <w:rPr>
          <w:sz w:val="21"/>
        </w:rPr>
      </w:pPr>
    </w:p>
    <w:p w14:paraId="60E27CB7" w14:textId="77777777" w:rsidR="00945EA1" w:rsidRDefault="003A215F" w:rsidP="00D455FD">
      <w:pPr>
        <w:pStyle w:val="Paragrafoelenco"/>
        <w:numPr>
          <w:ilvl w:val="0"/>
          <w:numId w:val="21"/>
        </w:numPr>
        <w:tabs>
          <w:tab w:val="left" w:pos="540"/>
          <w:tab w:val="left" w:pos="541"/>
        </w:tabs>
        <w:spacing w:before="0"/>
        <w:ind w:left="540"/>
        <w:jc w:val="left"/>
        <w:rPr>
          <w:sz w:val="24"/>
        </w:rPr>
      </w:pPr>
      <w:r>
        <w:rPr>
          <w:sz w:val="24"/>
        </w:rPr>
        <w:t>Ha</w:t>
      </w:r>
      <w:r>
        <w:rPr>
          <w:spacing w:val="-14"/>
          <w:sz w:val="24"/>
        </w:rPr>
        <w:t xml:space="preserve"> </w:t>
      </w:r>
      <w:r>
        <w:rPr>
          <w:sz w:val="24"/>
        </w:rPr>
        <w:t>incaricato</w:t>
      </w:r>
      <w:r>
        <w:rPr>
          <w:spacing w:val="-13"/>
          <w:sz w:val="24"/>
        </w:rPr>
        <w:t xml:space="preserve"> </w:t>
      </w:r>
      <w:r>
        <w:rPr>
          <w:sz w:val="24"/>
        </w:rPr>
        <w:t>quale</w:t>
      </w:r>
      <w:r>
        <w:rPr>
          <w:spacing w:val="-15"/>
          <w:sz w:val="24"/>
        </w:rPr>
        <w:t xml:space="preserve"> </w:t>
      </w:r>
      <w:r>
        <w:rPr>
          <w:sz w:val="24"/>
        </w:rPr>
        <w:t>professionista</w:t>
      </w:r>
      <w:r>
        <w:rPr>
          <w:spacing w:val="-12"/>
          <w:sz w:val="24"/>
        </w:rPr>
        <w:t xml:space="preserve"> </w:t>
      </w:r>
      <w:r>
        <w:rPr>
          <w:sz w:val="24"/>
        </w:rPr>
        <w:t>per</w:t>
      </w:r>
      <w:r>
        <w:rPr>
          <w:spacing w:val="-14"/>
          <w:sz w:val="24"/>
        </w:rPr>
        <w:t xml:space="preserve"> </w:t>
      </w:r>
      <w:r>
        <w:rPr>
          <w:sz w:val="24"/>
        </w:rPr>
        <w:t>lo</w:t>
      </w:r>
      <w:r>
        <w:rPr>
          <w:spacing w:val="-14"/>
          <w:sz w:val="24"/>
        </w:rPr>
        <w:t xml:space="preserve"> </w:t>
      </w:r>
      <w:r>
        <w:rPr>
          <w:sz w:val="24"/>
        </w:rPr>
        <w:t>svolgimento</w:t>
      </w:r>
      <w:r>
        <w:rPr>
          <w:spacing w:val="-13"/>
          <w:sz w:val="24"/>
        </w:rPr>
        <w:t xml:space="preserve"> </w:t>
      </w:r>
      <w:r>
        <w:rPr>
          <w:sz w:val="24"/>
        </w:rPr>
        <w:t>delle</w:t>
      </w:r>
      <w:r>
        <w:rPr>
          <w:spacing w:val="-15"/>
          <w:sz w:val="24"/>
        </w:rPr>
        <w:t xml:space="preserve"> </w:t>
      </w:r>
      <w:r>
        <w:rPr>
          <w:sz w:val="24"/>
        </w:rPr>
        <w:t>prestazioni</w:t>
      </w:r>
      <w:r>
        <w:rPr>
          <w:spacing w:val="-14"/>
          <w:sz w:val="24"/>
        </w:rPr>
        <w:t xml:space="preserve"> </w:t>
      </w:r>
      <w:r>
        <w:rPr>
          <w:sz w:val="24"/>
        </w:rPr>
        <w:t>tecniche</w:t>
      </w:r>
      <w:r>
        <w:rPr>
          <w:spacing w:val="-13"/>
          <w:sz w:val="24"/>
        </w:rPr>
        <w:t xml:space="preserve"> </w:t>
      </w:r>
      <w:r>
        <w:rPr>
          <w:sz w:val="24"/>
        </w:rPr>
        <w:t>l’arch./</w:t>
      </w:r>
      <w:proofErr w:type="spellStart"/>
      <w:r>
        <w:rPr>
          <w:sz w:val="24"/>
        </w:rPr>
        <w:t>ing</w:t>
      </w:r>
      <w:proofErr w:type="spellEnd"/>
      <w:r>
        <w:rPr>
          <w:sz w:val="24"/>
        </w:rPr>
        <w:t>/geom.</w:t>
      </w:r>
    </w:p>
    <w:p w14:paraId="6BD75E02" w14:textId="77777777" w:rsidR="00945EA1" w:rsidRDefault="003A215F" w:rsidP="00D455FD">
      <w:pPr>
        <w:pStyle w:val="Corpotesto"/>
        <w:tabs>
          <w:tab w:val="left" w:leader="dot" w:pos="8113"/>
        </w:tabs>
        <w:spacing w:before="146"/>
        <w:jc w:val="left"/>
      </w:pPr>
      <w:r>
        <w:t>…………………………………………. iscritto</w:t>
      </w:r>
      <w:r>
        <w:rPr>
          <w:spacing w:val="4"/>
        </w:rPr>
        <w:t xml:space="preserve"> </w:t>
      </w:r>
      <w:r>
        <w:t>all’albo/collegio</w:t>
      </w:r>
      <w:r>
        <w:rPr>
          <w:spacing w:val="3"/>
        </w:rPr>
        <w:t xml:space="preserve"> </w:t>
      </w:r>
      <w:r>
        <w:t>degli</w:t>
      </w:r>
      <w:r>
        <w:tab/>
        <w:t>della provincia</w:t>
      </w:r>
      <w:r>
        <w:rPr>
          <w:spacing w:val="8"/>
        </w:rPr>
        <w:t xml:space="preserve"> </w:t>
      </w:r>
      <w:r>
        <w:t>di</w:t>
      </w:r>
    </w:p>
    <w:p w14:paraId="403E5149" w14:textId="77777777" w:rsidR="00945EA1" w:rsidRDefault="003A215F" w:rsidP="00D455FD">
      <w:pPr>
        <w:pStyle w:val="Corpotesto"/>
        <w:tabs>
          <w:tab w:val="left" w:leader="dot" w:pos="5326"/>
        </w:tabs>
        <w:spacing w:before="146"/>
        <w:jc w:val="left"/>
      </w:pPr>
      <w:r>
        <w:t>…………………………..…….. con</w:t>
      </w:r>
      <w:r>
        <w:rPr>
          <w:spacing w:val="-4"/>
        </w:rPr>
        <w:t xml:space="preserve"> </w:t>
      </w:r>
      <w:r>
        <w:t>il</w:t>
      </w:r>
      <w:r>
        <w:rPr>
          <w:spacing w:val="-1"/>
        </w:rPr>
        <w:t xml:space="preserve"> </w:t>
      </w:r>
      <w:r>
        <w:t>numero</w:t>
      </w:r>
      <w:r>
        <w:tab/>
        <w:t>;</w:t>
      </w:r>
    </w:p>
    <w:p w14:paraId="31C1405A" w14:textId="77777777" w:rsidR="00945EA1" w:rsidRDefault="00945EA1" w:rsidP="00D455FD">
      <w:pPr>
        <w:pStyle w:val="Corpotesto"/>
        <w:spacing w:before="0"/>
        <w:ind w:left="0"/>
        <w:jc w:val="left"/>
        <w:rPr>
          <w:sz w:val="22"/>
        </w:rPr>
      </w:pPr>
    </w:p>
    <w:p w14:paraId="5DCE8693" w14:textId="77777777" w:rsidR="00945EA1" w:rsidRDefault="003A215F" w:rsidP="00D455FD">
      <w:pPr>
        <w:pStyle w:val="Paragrafoelenco"/>
        <w:numPr>
          <w:ilvl w:val="0"/>
          <w:numId w:val="21"/>
        </w:numPr>
        <w:tabs>
          <w:tab w:val="left" w:pos="427"/>
          <w:tab w:val="left" w:pos="541"/>
          <w:tab w:val="left" w:leader="dot" w:pos="6944"/>
        </w:tabs>
        <w:spacing w:before="0"/>
        <w:ind w:left="540" w:hanging="474"/>
        <w:jc w:val="left"/>
        <w:rPr>
          <w:sz w:val="24"/>
        </w:rPr>
      </w:pPr>
      <w:r>
        <w:rPr>
          <w:sz w:val="24"/>
        </w:rPr>
        <w:t>Il medesimo professionista ha redatto</w:t>
      </w:r>
      <w:r>
        <w:rPr>
          <w:spacing w:val="-25"/>
          <w:sz w:val="24"/>
        </w:rPr>
        <w:t xml:space="preserve"> </w:t>
      </w:r>
      <w:r>
        <w:rPr>
          <w:sz w:val="24"/>
        </w:rPr>
        <w:t>in</w:t>
      </w:r>
      <w:r>
        <w:rPr>
          <w:spacing w:val="-5"/>
          <w:sz w:val="24"/>
        </w:rPr>
        <w:t xml:space="preserve"> </w:t>
      </w:r>
      <w:r>
        <w:rPr>
          <w:sz w:val="24"/>
        </w:rPr>
        <w:t>data</w:t>
      </w:r>
      <w:r>
        <w:rPr>
          <w:sz w:val="24"/>
        </w:rPr>
        <w:tab/>
        <w:t>il progetto dell’intervento</w:t>
      </w:r>
      <w:r>
        <w:rPr>
          <w:spacing w:val="-17"/>
          <w:sz w:val="24"/>
        </w:rPr>
        <w:t xml:space="preserve"> </w:t>
      </w:r>
      <w:r>
        <w:rPr>
          <w:sz w:val="24"/>
        </w:rPr>
        <w:t>di</w:t>
      </w:r>
    </w:p>
    <w:p w14:paraId="570D92FD" w14:textId="77777777" w:rsidR="00945EA1" w:rsidRDefault="003A215F" w:rsidP="00D455FD">
      <w:pPr>
        <w:pStyle w:val="Corpotesto"/>
        <w:spacing w:before="147"/>
        <w:jc w:val="left"/>
      </w:pPr>
      <w:r>
        <w:t>……………………………………………………</w:t>
      </w:r>
      <w:r>
        <w:rPr>
          <w:spacing w:val="-11"/>
        </w:rPr>
        <w:t xml:space="preserve"> </w:t>
      </w:r>
      <w:r>
        <w:rPr>
          <w:color w:val="FF0000"/>
          <w:vertAlign w:val="superscript"/>
        </w:rPr>
        <w:t>[3]</w:t>
      </w:r>
      <w:r>
        <w:rPr>
          <w:color w:val="FF0000"/>
          <w:spacing w:val="-24"/>
        </w:rPr>
        <w:t xml:space="preserve"> </w:t>
      </w:r>
      <w:r>
        <w:t>dell’edificio</w:t>
      </w:r>
      <w:r>
        <w:rPr>
          <w:spacing w:val="-10"/>
        </w:rPr>
        <w:t xml:space="preserve"> </w:t>
      </w:r>
      <w:r>
        <w:t>danneggiato</w:t>
      </w:r>
      <w:r>
        <w:rPr>
          <w:spacing w:val="-10"/>
        </w:rPr>
        <w:t xml:space="preserve"> </w:t>
      </w:r>
      <w:r>
        <w:t>dal</w:t>
      </w:r>
      <w:r>
        <w:rPr>
          <w:spacing w:val="-9"/>
        </w:rPr>
        <w:t xml:space="preserve"> </w:t>
      </w:r>
      <w:r>
        <w:t>sisma</w:t>
      </w:r>
      <w:r>
        <w:rPr>
          <w:spacing w:val="-8"/>
        </w:rPr>
        <w:t xml:space="preserve"> </w:t>
      </w:r>
      <w:r>
        <w:t>del</w:t>
      </w:r>
      <w:r>
        <w:rPr>
          <w:spacing w:val="-11"/>
        </w:rPr>
        <w:t xml:space="preserve"> </w:t>
      </w:r>
      <w:r>
        <w:t>26.12.2018</w:t>
      </w:r>
      <w:r>
        <w:rPr>
          <w:spacing w:val="-10"/>
        </w:rPr>
        <w:t xml:space="preserve"> </w:t>
      </w:r>
      <w:r>
        <w:t>sito</w:t>
      </w:r>
      <w:r>
        <w:rPr>
          <w:spacing w:val="-9"/>
        </w:rPr>
        <w:t xml:space="preserve"> </w:t>
      </w:r>
      <w:r>
        <w:t>in</w:t>
      </w:r>
      <w:r>
        <w:rPr>
          <w:spacing w:val="-11"/>
        </w:rPr>
        <w:t xml:space="preserve"> </w:t>
      </w:r>
      <w:r>
        <w:t>via</w:t>
      </w:r>
    </w:p>
    <w:p w14:paraId="3ECCC8BB" w14:textId="77777777" w:rsidR="00945EA1" w:rsidRDefault="003A215F" w:rsidP="00D455FD">
      <w:pPr>
        <w:pStyle w:val="Corpotesto"/>
        <w:tabs>
          <w:tab w:val="left" w:leader="dot" w:pos="7645"/>
        </w:tabs>
        <w:spacing w:before="0"/>
        <w:jc w:val="left"/>
      </w:pPr>
      <w:r>
        <w:t>……………………..…………………………... nel</w:t>
      </w:r>
      <w:r>
        <w:rPr>
          <w:spacing w:val="9"/>
        </w:rPr>
        <w:t xml:space="preserve"> </w:t>
      </w:r>
      <w:r>
        <w:t>Comune</w:t>
      </w:r>
      <w:r>
        <w:rPr>
          <w:spacing w:val="5"/>
        </w:rPr>
        <w:t xml:space="preserve"> </w:t>
      </w:r>
      <w:r>
        <w:t>di</w:t>
      </w:r>
      <w:r>
        <w:tab/>
        <w:t>oggetto di richiesta</w:t>
      </w:r>
      <w:r>
        <w:rPr>
          <w:spacing w:val="13"/>
        </w:rPr>
        <w:t xml:space="preserve"> </w:t>
      </w:r>
      <w:r>
        <w:t>di</w:t>
      </w:r>
    </w:p>
    <w:p w14:paraId="6BE9BCD1" w14:textId="4C36A747" w:rsidR="00D455FD" w:rsidRDefault="003A215F" w:rsidP="00D455FD">
      <w:pPr>
        <w:pStyle w:val="Corpotesto"/>
        <w:spacing w:before="0"/>
        <w:jc w:val="left"/>
      </w:pPr>
      <w:r>
        <w:t>contributo ai sensi dell’Ordinanza del Commissario Straordinario n. 14 del 30.09.2020;</w:t>
      </w:r>
    </w:p>
    <w:p w14:paraId="67BC2868" w14:textId="77777777" w:rsidR="00D455FD" w:rsidRPr="00D455FD" w:rsidRDefault="00D455FD" w:rsidP="00D455FD">
      <w:pPr>
        <w:pStyle w:val="Corpotesto"/>
        <w:spacing w:before="0"/>
        <w:jc w:val="left"/>
        <w:rPr>
          <w:sz w:val="16"/>
          <w:szCs w:val="16"/>
        </w:rPr>
      </w:pPr>
    </w:p>
    <w:p w14:paraId="493242C4" w14:textId="77777777" w:rsidR="00945EA1" w:rsidRDefault="003A215F">
      <w:pPr>
        <w:pStyle w:val="Paragrafoelenco"/>
        <w:numPr>
          <w:ilvl w:val="0"/>
          <w:numId w:val="22"/>
        </w:numPr>
        <w:tabs>
          <w:tab w:val="left" w:pos="735"/>
        </w:tabs>
        <w:spacing w:before="1"/>
        <w:ind w:left="470" w:right="114" w:firstLine="0"/>
        <w:jc w:val="left"/>
        <w:rPr>
          <w:sz w:val="20"/>
        </w:rPr>
      </w:pPr>
      <w:r>
        <w:rPr>
          <w:color w:val="FF0000"/>
          <w:sz w:val="20"/>
        </w:rPr>
        <w:t>Indicare</w:t>
      </w:r>
      <w:r>
        <w:rPr>
          <w:color w:val="FF0000"/>
          <w:spacing w:val="-7"/>
          <w:sz w:val="20"/>
        </w:rPr>
        <w:t xml:space="preserve"> </w:t>
      </w:r>
      <w:r>
        <w:rPr>
          <w:color w:val="FF0000"/>
          <w:sz w:val="20"/>
        </w:rPr>
        <w:t>se:</w:t>
      </w:r>
      <w:r>
        <w:rPr>
          <w:color w:val="FF0000"/>
          <w:spacing w:val="-7"/>
          <w:sz w:val="20"/>
        </w:rPr>
        <w:t xml:space="preserve"> </w:t>
      </w:r>
      <w:r>
        <w:rPr>
          <w:color w:val="FF0000"/>
          <w:sz w:val="20"/>
        </w:rPr>
        <w:t>riparazione</w:t>
      </w:r>
      <w:r>
        <w:rPr>
          <w:color w:val="FF0000"/>
          <w:spacing w:val="-6"/>
          <w:sz w:val="20"/>
        </w:rPr>
        <w:t xml:space="preserve"> </w:t>
      </w:r>
      <w:r>
        <w:rPr>
          <w:color w:val="FF0000"/>
          <w:sz w:val="20"/>
        </w:rPr>
        <w:t>con</w:t>
      </w:r>
      <w:r>
        <w:rPr>
          <w:color w:val="FF0000"/>
          <w:spacing w:val="-6"/>
          <w:sz w:val="20"/>
        </w:rPr>
        <w:t xml:space="preserve"> </w:t>
      </w:r>
      <w:r>
        <w:rPr>
          <w:color w:val="FF0000"/>
          <w:sz w:val="20"/>
        </w:rPr>
        <w:t>rafforzamento</w:t>
      </w:r>
      <w:r>
        <w:rPr>
          <w:color w:val="FF0000"/>
          <w:spacing w:val="-7"/>
          <w:sz w:val="20"/>
        </w:rPr>
        <w:t xml:space="preserve"> </w:t>
      </w:r>
      <w:r>
        <w:rPr>
          <w:color w:val="FF0000"/>
          <w:sz w:val="20"/>
        </w:rPr>
        <w:t>locale</w:t>
      </w:r>
      <w:r>
        <w:rPr>
          <w:color w:val="FF0000"/>
          <w:spacing w:val="-5"/>
          <w:sz w:val="20"/>
        </w:rPr>
        <w:t xml:space="preserve"> </w:t>
      </w:r>
      <w:r>
        <w:rPr>
          <w:color w:val="FF0000"/>
          <w:sz w:val="20"/>
        </w:rPr>
        <w:t>-</w:t>
      </w:r>
      <w:r>
        <w:rPr>
          <w:color w:val="FF0000"/>
          <w:spacing w:val="-7"/>
          <w:sz w:val="20"/>
        </w:rPr>
        <w:t xml:space="preserve"> </w:t>
      </w:r>
      <w:r>
        <w:rPr>
          <w:color w:val="FF0000"/>
          <w:sz w:val="20"/>
        </w:rPr>
        <w:t>ripristino</w:t>
      </w:r>
      <w:r>
        <w:rPr>
          <w:color w:val="FF0000"/>
          <w:spacing w:val="-7"/>
          <w:sz w:val="20"/>
        </w:rPr>
        <w:t xml:space="preserve"> </w:t>
      </w:r>
      <w:r>
        <w:rPr>
          <w:color w:val="FF0000"/>
          <w:sz w:val="20"/>
        </w:rPr>
        <w:t>con</w:t>
      </w:r>
      <w:r>
        <w:rPr>
          <w:color w:val="FF0000"/>
          <w:spacing w:val="-7"/>
          <w:sz w:val="20"/>
        </w:rPr>
        <w:t xml:space="preserve"> </w:t>
      </w:r>
      <w:r>
        <w:rPr>
          <w:color w:val="FF0000"/>
          <w:sz w:val="20"/>
        </w:rPr>
        <w:t>miglioramento</w:t>
      </w:r>
      <w:r>
        <w:rPr>
          <w:color w:val="FF0000"/>
          <w:spacing w:val="-7"/>
          <w:sz w:val="20"/>
        </w:rPr>
        <w:t xml:space="preserve"> </w:t>
      </w:r>
      <w:r>
        <w:rPr>
          <w:color w:val="FF0000"/>
          <w:sz w:val="20"/>
        </w:rPr>
        <w:t>sismico</w:t>
      </w:r>
      <w:r>
        <w:rPr>
          <w:color w:val="FF0000"/>
          <w:spacing w:val="-5"/>
          <w:sz w:val="20"/>
        </w:rPr>
        <w:t xml:space="preserve"> </w:t>
      </w:r>
      <w:r>
        <w:rPr>
          <w:color w:val="FF0000"/>
          <w:sz w:val="20"/>
        </w:rPr>
        <w:t>-</w:t>
      </w:r>
      <w:r>
        <w:rPr>
          <w:color w:val="FF0000"/>
          <w:spacing w:val="-7"/>
          <w:sz w:val="20"/>
        </w:rPr>
        <w:t xml:space="preserve"> </w:t>
      </w:r>
      <w:r>
        <w:rPr>
          <w:color w:val="FF0000"/>
          <w:sz w:val="20"/>
        </w:rPr>
        <w:t>adeguamento</w:t>
      </w:r>
      <w:r>
        <w:rPr>
          <w:color w:val="FF0000"/>
          <w:spacing w:val="-7"/>
          <w:sz w:val="20"/>
        </w:rPr>
        <w:t xml:space="preserve"> </w:t>
      </w:r>
      <w:r>
        <w:rPr>
          <w:color w:val="FF0000"/>
          <w:sz w:val="20"/>
        </w:rPr>
        <w:t>sismico</w:t>
      </w:r>
      <w:r>
        <w:rPr>
          <w:color w:val="FF0000"/>
          <w:spacing w:val="-7"/>
          <w:sz w:val="20"/>
        </w:rPr>
        <w:t xml:space="preserve"> </w:t>
      </w:r>
      <w:r>
        <w:rPr>
          <w:color w:val="FF0000"/>
          <w:sz w:val="20"/>
        </w:rPr>
        <w:t>o demolizione e</w:t>
      </w:r>
      <w:r>
        <w:rPr>
          <w:color w:val="FF0000"/>
          <w:spacing w:val="-1"/>
          <w:sz w:val="20"/>
        </w:rPr>
        <w:t xml:space="preserve"> </w:t>
      </w:r>
      <w:r>
        <w:rPr>
          <w:color w:val="FF0000"/>
          <w:sz w:val="20"/>
        </w:rPr>
        <w:t>ricostruzione</w:t>
      </w:r>
    </w:p>
    <w:p w14:paraId="28382ABA" w14:textId="77777777" w:rsidR="00945EA1" w:rsidRDefault="00945EA1">
      <w:pPr>
        <w:rPr>
          <w:sz w:val="20"/>
        </w:rPr>
        <w:sectPr w:rsidR="00945EA1" w:rsidSect="00B94797">
          <w:footerReference w:type="default" r:id="rId7"/>
          <w:headerReference w:type="first" r:id="rId8"/>
          <w:type w:val="continuous"/>
          <w:pgSz w:w="11910" w:h="16840"/>
          <w:pgMar w:top="2410" w:right="1020" w:bottom="760" w:left="1020" w:header="568" w:footer="571" w:gutter="0"/>
          <w:pgNumType w:start="1"/>
          <w:cols w:space="720"/>
          <w:titlePg/>
          <w:docGrid w:linePitch="299"/>
        </w:sectPr>
      </w:pPr>
    </w:p>
    <w:p w14:paraId="0DCBED07" w14:textId="77777777" w:rsidR="00945EA1" w:rsidRDefault="003A215F">
      <w:pPr>
        <w:pStyle w:val="Corpotesto"/>
        <w:spacing w:before="36"/>
        <w:ind w:left="112"/>
        <w:jc w:val="left"/>
      </w:pPr>
      <w:r>
        <w:rPr>
          <w:rFonts w:ascii="Times New Roman" w:hAnsi="Times New Roman"/>
          <w:b/>
          <w:spacing w:val="-60"/>
          <w:u w:val="single"/>
        </w:rPr>
        <w:lastRenderedPageBreak/>
        <w:t xml:space="preserve"> </w:t>
      </w:r>
      <w:r>
        <w:rPr>
          <w:u w:val="single"/>
        </w:rPr>
        <w:t>L’Appaltatore dichiara:</w:t>
      </w:r>
    </w:p>
    <w:p w14:paraId="6350D5A5" w14:textId="77777777" w:rsidR="00945EA1" w:rsidRDefault="003A215F">
      <w:pPr>
        <w:pStyle w:val="Paragrafoelenco"/>
        <w:numPr>
          <w:ilvl w:val="0"/>
          <w:numId w:val="21"/>
        </w:numPr>
        <w:tabs>
          <w:tab w:val="left" w:pos="539"/>
        </w:tabs>
        <w:spacing w:before="163" w:line="276" w:lineRule="auto"/>
        <w:ind w:right="116" w:hanging="359"/>
        <w:rPr>
          <w:sz w:val="24"/>
        </w:rPr>
      </w:pPr>
      <w:r>
        <w:rPr>
          <w:sz w:val="24"/>
        </w:rPr>
        <w:t>di possedere le capacità tecniche, economiche, finanziarie ed organizzative per eseguire i lavori di cui al progetto, allegato al presente contratto quale parte integrante e sostanziale, a perfetta regola d’arte;</w:t>
      </w:r>
    </w:p>
    <w:p w14:paraId="2F210C4F" w14:textId="77777777" w:rsidR="00945EA1" w:rsidRDefault="003A215F">
      <w:pPr>
        <w:pStyle w:val="Paragrafoelenco"/>
        <w:numPr>
          <w:ilvl w:val="0"/>
          <w:numId w:val="21"/>
        </w:numPr>
        <w:tabs>
          <w:tab w:val="left" w:pos="539"/>
          <w:tab w:val="left" w:leader="dot" w:pos="8265"/>
        </w:tabs>
        <w:spacing w:line="278" w:lineRule="auto"/>
        <w:ind w:right="109" w:hanging="359"/>
        <w:rPr>
          <w:sz w:val="24"/>
        </w:rPr>
      </w:pPr>
      <w:r>
        <w:rPr>
          <w:sz w:val="24"/>
        </w:rPr>
        <w:t xml:space="preserve">di essere iscritto nel Registro delle Imprese di ……………………………………………. con il numero Repertorio       Economico      </w:t>
      </w:r>
      <w:r>
        <w:rPr>
          <w:spacing w:val="30"/>
          <w:sz w:val="24"/>
        </w:rPr>
        <w:t xml:space="preserve"> </w:t>
      </w:r>
      <w:r>
        <w:rPr>
          <w:sz w:val="24"/>
        </w:rPr>
        <w:t xml:space="preserve">Amministrativo    </w:t>
      </w:r>
      <w:proofErr w:type="gramStart"/>
      <w:r>
        <w:rPr>
          <w:sz w:val="24"/>
        </w:rPr>
        <w:t xml:space="preserve">  </w:t>
      </w:r>
      <w:r>
        <w:rPr>
          <w:spacing w:val="17"/>
          <w:sz w:val="24"/>
        </w:rPr>
        <w:t xml:space="preserve"> </w:t>
      </w:r>
      <w:r>
        <w:rPr>
          <w:sz w:val="24"/>
        </w:rPr>
        <w:t>(</w:t>
      </w:r>
      <w:proofErr w:type="gramEnd"/>
      <w:r>
        <w:rPr>
          <w:sz w:val="24"/>
        </w:rPr>
        <w:t>REA)</w:t>
      </w:r>
      <w:r>
        <w:rPr>
          <w:sz w:val="24"/>
        </w:rPr>
        <w:tab/>
      </w:r>
      <w:r>
        <w:rPr>
          <w:spacing w:val="-3"/>
          <w:sz w:val="24"/>
        </w:rPr>
        <w:t>denominazione</w:t>
      </w:r>
    </w:p>
    <w:p w14:paraId="21E205B9" w14:textId="77777777" w:rsidR="00945EA1" w:rsidRDefault="003A215F">
      <w:pPr>
        <w:pStyle w:val="Corpotesto"/>
        <w:tabs>
          <w:tab w:val="left" w:leader="dot" w:pos="9342"/>
        </w:tabs>
        <w:spacing w:before="0" w:line="288" w:lineRule="exact"/>
        <w:ind w:left="538"/>
      </w:pPr>
      <w:r>
        <w:t xml:space="preserve">………………………………………………………………..   </w:t>
      </w:r>
      <w:r>
        <w:rPr>
          <w:spacing w:val="14"/>
        </w:rPr>
        <w:t xml:space="preserve"> </w:t>
      </w:r>
      <w:r>
        <w:t xml:space="preserve">forma   </w:t>
      </w:r>
      <w:r>
        <w:rPr>
          <w:spacing w:val="10"/>
        </w:rPr>
        <w:t xml:space="preserve"> </w:t>
      </w:r>
      <w:r>
        <w:t>giuridica</w:t>
      </w:r>
      <w:r>
        <w:tab/>
        <w:t>cod.</w:t>
      </w:r>
    </w:p>
    <w:p w14:paraId="77024792" w14:textId="77777777" w:rsidR="00945EA1" w:rsidRDefault="003A215F">
      <w:pPr>
        <w:pStyle w:val="Corpotesto"/>
        <w:spacing w:before="46"/>
        <w:ind w:left="538"/>
      </w:pPr>
      <w:r>
        <w:t>fiscale/partita IVA ………………………………… sede ………………………………………………………………</w:t>
      </w:r>
      <w:proofErr w:type="gramStart"/>
      <w:r>
        <w:t>…….</w:t>
      </w:r>
      <w:proofErr w:type="gramEnd"/>
      <w:r>
        <w:t>.…..</w:t>
      </w:r>
    </w:p>
    <w:p w14:paraId="2D80A32D" w14:textId="77777777" w:rsidR="00945EA1" w:rsidRDefault="003A215F">
      <w:pPr>
        <w:pStyle w:val="Paragrafoelenco"/>
        <w:numPr>
          <w:ilvl w:val="0"/>
          <w:numId w:val="21"/>
        </w:numPr>
        <w:tabs>
          <w:tab w:val="left" w:pos="539"/>
        </w:tabs>
        <w:spacing w:before="103" w:line="276" w:lineRule="auto"/>
        <w:ind w:right="110" w:hanging="359"/>
        <w:rPr>
          <w:sz w:val="24"/>
        </w:rPr>
      </w:pPr>
      <w:r>
        <w:rPr>
          <w:sz w:val="24"/>
        </w:rPr>
        <w:t>di essere in possesso di certificazione attestante l'assolvimento degli obblighi contributivi e previdenziali (DURC) rilasciato a norma dell’art. 8 del decreto del Ministro del lavoro e delle politiche sociali del 30 gennaio</w:t>
      </w:r>
      <w:r>
        <w:rPr>
          <w:spacing w:val="-1"/>
          <w:sz w:val="24"/>
        </w:rPr>
        <w:t xml:space="preserve"> </w:t>
      </w:r>
      <w:r>
        <w:rPr>
          <w:sz w:val="24"/>
        </w:rPr>
        <w:t>2015);</w:t>
      </w:r>
    </w:p>
    <w:p w14:paraId="3B00C7FF" w14:textId="77777777" w:rsidR="00945EA1" w:rsidRDefault="003A215F">
      <w:pPr>
        <w:pStyle w:val="Paragrafoelenco"/>
        <w:numPr>
          <w:ilvl w:val="0"/>
          <w:numId w:val="21"/>
        </w:numPr>
        <w:tabs>
          <w:tab w:val="left" w:pos="539"/>
        </w:tabs>
        <w:spacing w:before="59" w:line="276" w:lineRule="auto"/>
        <w:ind w:right="108" w:hanging="359"/>
        <w:rPr>
          <w:sz w:val="24"/>
        </w:rPr>
      </w:pPr>
      <w:r>
        <w:rPr>
          <w:sz w:val="24"/>
        </w:rPr>
        <w:t>di essere iscritto nell’apposito elenco denominato «Anagrafe antimafia degli esecutori» di cui all’art. 30 del decreto legge 17 ottobre 2016 n. 189 (</w:t>
      </w:r>
      <w:proofErr w:type="spellStart"/>
      <w:r>
        <w:rPr>
          <w:sz w:val="24"/>
        </w:rPr>
        <w:t>conv</w:t>
      </w:r>
      <w:proofErr w:type="spellEnd"/>
      <w:r>
        <w:rPr>
          <w:sz w:val="24"/>
        </w:rPr>
        <w:t>. in L. 229/16) e di prendere atto che l'obbligo di iscrizione nell'Anagrafe è esteso a tutti i soggetti che interverranno nella esecuzione dell’appalto in forza di contratti di affidamento e subcontratti, indipendentemente dalla loro denominazione, importo, oggetto, durata e da qualsiasi condizione e modalità di</w:t>
      </w:r>
      <w:r>
        <w:rPr>
          <w:spacing w:val="-16"/>
          <w:sz w:val="24"/>
        </w:rPr>
        <w:t xml:space="preserve"> </w:t>
      </w:r>
      <w:r>
        <w:rPr>
          <w:sz w:val="24"/>
        </w:rPr>
        <w:t>esecuzione;</w:t>
      </w:r>
    </w:p>
    <w:p w14:paraId="28054287" w14:textId="77777777" w:rsidR="00945EA1" w:rsidRDefault="003A215F">
      <w:pPr>
        <w:pStyle w:val="Paragrafoelenco"/>
        <w:numPr>
          <w:ilvl w:val="0"/>
          <w:numId w:val="21"/>
        </w:numPr>
        <w:tabs>
          <w:tab w:val="left" w:pos="539"/>
        </w:tabs>
        <w:spacing w:before="61" w:line="276" w:lineRule="auto"/>
        <w:ind w:right="112" w:hanging="359"/>
        <w:rPr>
          <w:sz w:val="24"/>
        </w:rPr>
      </w:pPr>
      <w:r>
        <w:rPr>
          <w:sz w:val="24"/>
        </w:rPr>
        <w:t>di impegnarsi ad ottemperare a quanto previsto dalla normativa vigente in materia di antimafia ed anticorruzione e, in particolare, a quanto previsto dall’articolo 16 del decreto legge 32/2019 (</w:t>
      </w:r>
      <w:proofErr w:type="spellStart"/>
      <w:r>
        <w:rPr>
          <w:sz w:val="24"/>
        </w:rPr>
        <w:t>conv</w:t>
      </w:r>
      <w:proofErr w:type="spellEnd"/>
      <w:r>
        <w:rPr>
          <w:sz w:val="24"/>
        </w:rPr>
        <w:t>. in L.</w:t>
      </w:r>
      <w:r>
        <w:rPr>
          <w:spacing w:val="-2"/>
          <w:sz w:val="24"/>
        </w:rPr>
        <w:t xml:space="preserve"> </w:t>
      </w:r>
      <w:r>
        <w:rPr>
          <w:sz w:val="24"/>
        </w:rPr>
        <w:t>55/2019);</w:t>
      </w:r>
    </w:p>
    <w:p w14:paraId="6CD5F40E" w14:textId="77777777" w:rsidR="00945EA1" w:rsidRDefault="003A215F">
      <w:pPr>
        <w:pStyle w:val="Paragrafoelenco"/>
        <w:numPr>
          <w:ilvl w:val="0"/>
          <w:numId w:val="21"/>
        </w:numPr>
        <w:tabs>
          <w:tab w:val="left" w:pos="541"/>
        </w:tabs>
        <w:ind w:left="540" w:hanging="429"/>
        <w:rPr>
          <w:sz w:val="24"/>
        </w:rPr>
      </w:pPr>
      <w:r>
        <w:rPr>
          <w:sz w:val="24"/>
        </w:rPr>
        <w:t>di essere a conoscenza e di accettare, ai sensi dell’art. 1341 secondo comma del codice civile,</w:t>
      </w:r>
      <w:r>
        <w:rPr>
          <w:spacing w:val="-33"/>
          <w:sz w:val="24"/>
        </w:rPr>
        <w:t xml:space="preserve"> </w:t>
      </w:r>
      <w:r>
        <w:rPr>
          <w:sz w:val="24"/>
        </w:rPr>
        <w:t>la</w:t>
      </w:r>
    </w:p>
    <w:p w14:paraId="6700B412" w14:textId="77777777" w:rsidR="00945EA1" w:rsidRDefault="003A215F">
      <w:pPr>
        <w:pStyle w:val="Corpotesto"/>
        <w:spacing w:before="45" w:line="276" w:lineRule="auto"/>
        <w:ind w:right="107"/>
      </w:pPr>
      <w:r>
        <w:t xml:space="preserve">«clausola di tracciabilità finanziaria», finalizzata a prevenire infiltrazioni criminali, secondo la quale l’appaltatore si assume gli obblighi di cui all’art. 3 della Legge 13 agosto 2010 n. 136 e </w:t>
      </w:r>
      <w:proofErr w:type="spellStart"/>
      <w:r>
        <w:t>s.m.i.</w:t>
      </w:r>
      <w:proofErr w:type="spellEnd"/>
      <w:r>
        <w:t>, ed in particolare di utilizzare uno o più conti correnti bancari o postali dedicati, accesi presso banche o presso la società Poste italiane S.p.a., ove verranno registrati tutti i movimenti finanziari relativi ai lavori appaltati, che, salvo quanto previsto al comma 3 del medesimo art. 3, devono essere effettuati esclusivamente tramite lo strumento del bonifico bancario o postale, ovvero con altri strumenti di incasso o di pagamento idonei a consentire la piena tracciabilità delle operazioni;</w:t>
      </w:r>
    </w:p>
    <w:p w14:paraId="21090177" w14:textId="77777777" w:rsidR="00945EA1" w:rsidRDefault="003A215F">
      <w:pPr>
        <w:pStyle w:val="Paragrafoelenco"/>
        <w:numPr>
          <w:ilvl w:val="0"/>
          <w:numId w:val="21"/>
        </w:numPr>
        <w:tabs>
          <w:tab w:val="left" w:pos="541"/>
        </w:tabs>
        <w:spacing w:line="276" w:lineRule="auto"/>
        <w:ind w:left="540" w:right="110" w:hanging="428"/>
        <w:rPr>
          <w:sz w:val="24"/>
        </w:rPr>
      </w:pPr>
      <w:r>
        <w:rPr>
          <w:sz w:val="24"/>
        </w:rPr>
        <w:t>di essere a conoscenza e di accettare, ai sensi dell’art. 1341 secondo comma del codice civile, l’obbligo, funzionale alla tracciabilità dei flussi finanziari, in base al quale gli strumenti di pagamento ammessi e di cui al superiore alinea devono riportare, in relazione a ciascuna transazione, ai sensi dell'articolo 11 della legge 16 gennaio 2003 n. 3, il codice unico di progetto (CUP). Si precisa che in regime transitorio, sino all'adeguamento dei sistemi telematici delle banche e della società Poste italiane S.p.a., il CUP può essere inserito nello spazio destinato alla trascrizione della motivazione del pagamento (cd.</w:t>
      </w:r>
      <w:r>
        <w:rPr>
          <w:spacing w:val="-3"/>
          <w:sz w:val="24"/>
        </w:rPr>
        <w:t xml:space="preserve"> </w:t>
      </w:r>
      <w:r>
        <w:rPr>
          <w:sz w:val="24"/>
        </w:rPr>
        <w:t>causale);</w:t>
      </w:r>
    </w:p>
    <w:p w14:paraId="7189ED6C" w14:textId="77777777" w:rsidR="00945EA1" w:rsidRDefault="003A215F">
      <w:pPr>
        <w:pStyle w:val="Paragrafoelenco"/>
        <w:numPr>
          <w:ilvl w:val="0"/>
          <w:numId w:val="21"/>
        </w:numPr>
        <w:tabs>
          <w:tab w:val="left" w:pos="541"/>
        </w:tabs>
        <w:spacing w:before="59" w:line="276" w:lineRule="auto"/>
        <w:ind w:left="540" w:right="110" w:hanging="428"/>
        <w:rPr>
          <w:sz w:val="24"/>
        </w:rPr>
      </w:pPr>
      <w:r>
        <w:rPr>
          <w:sz w:val="24"/>
        </w:rPr>
        <w:t>di essere a conoscenza e di accettare, ai sensi dell’art. 1341 secondo comma del codice civile, l’obbligo di dare immediata comunicazione alla Struttura Commissariale per la ricostruzione nei territori dei Comuni della Città metropolitana di Catania colpiti dall’evento sismico del 26 dicembre 2018 di cui all’art. 6 del decreto-legge 32/2019, dell’eventuale inottemperanza dei propri subappaltatori o sub-affidatari agli obblighi di tracciabilità dei flussi</w:t>
      </w:r>
      <w:r>
        <w:rPr>
          <w:spacing w:val="-17"/>
          <w:sz w:val="24"/>
        </w:rPr>
        <w:t xml:space="preserve"> </w:t>
      </w:r>
      <w:r>
        <w:rPr>
          <w:sz w:val="24"/>
        </w:rPr>
        <w:t>finanziari;</w:t>
      </w:r>
    </w:p>
    <w:p w14:paraId="5366351B" w14:textId="77777777" w:rsidR="00945EA1" w:rsidRDefault="00945EA1">
      <w:pPr>
        <w:spacing w:line="276" w:lineRule="auto"/>
        <w:jc w:val="both"/>
        <w:rPr>
          <w:sz w:val="24"/>
        </w:rPr>
        <w:sectPr w:rsidR="00945EA1">
          <w:pgSz w:w="11910" w:h="16840"/>
          <w:pgMar w:top="1080" w:right="1020" w:bottom="760" w:left="1020" w:header="0" w:footer="571" w:gutter="0"/>
          <w:cols w:space="720"/>
        </w:sectPr>
      </w:pPr>
    </w:p>
    <w:p w14:paraId="131023CE" w14:textId="77777777" w:rsidR="00945EA1" w:rsidRDefault="003A215F">
      <w:pPr>
        <w:pStyle w:val="Paragrafoelenco"/>
        <w:numPr>
          <w:ilvl w:val="0"/>
          <w:numId w:val="21"/>
        </w:numPr>
        <w:tabs>
          <w:tab w:val="left" w:pos="539"/>
        </w:tabs>
        <w:spacing w:before="36" w:line="276" w:lineRule="auto"/>
        <w:ind w:right="108" w:hanging="359"/>
        <w:rPr>
          <w:sz w:val="24"/>
        </w:rPr>
      </w:pPr>
      <w:r>
        <w:rPr>
          <w:sz w:val="24"/>
        </w:rPr>
        <w:lastRenderedPageBreak/>
        <w:t>di essere a conoscenza e di accettare, ai sensi dell’art. 1341 secondo comma del codice civile, l’obbligo di inserire nella comunicazione di inizio lavori il codice unico di progetto (CUP), di cui all'articolo 11 della legge 16 gennaio 2003 n.</w:t>
      </w:r>
      <w:r>
        <w:rPr>
          <w:spacing w:val="-4"/>
          <w:sz w:val="24"/>
        </w:rPr>
        <w:t xml:space="preserve"> </w:t>
      </w:r>
      <w:r>
        <w:rPr>
          <w:sz w:val="24"/>
        </w:rPr>
        <w:t>3;</w:t>
      </w:r>
    </w:p>
    <w:p w14:paraId="6D3A44E3" w14:textId="77777777" w:rsidR="00945EA1" w:rsidRDefault="003A215F">
      <w:pPr>
        <w:pStyle w:val="Paragrafoelenco"/>
        <w:numPr>
          <w:ilvl w:val="0"/>
          <w:numId w:val="21"/>
        </w:numPr>
        <w:tabs>
          <w:tab w:val="left" w:pos="539"/>
        </w:tabs>
        <w:spacing w:line="276" w:lineRule="auto"/>
        <w:ind w:right="108" w:hanging="359"/>
        <w:rPr>
          <w:sz w:val="24"/>
        </w:rPr>
      </w:pPr>
      <w:r>
        <w:rPr>
          <w:sz w:val="24"/>
        </w:rPr>
        <w:t>di essere a conoscenza e di prendere atto che al presente contratto si applicano le prescrizioni derivanti dal protocollo di legalità, che verrà stipulato tra il Commissario Straordinario per la ricostruzione dell’area etnea e la Struttura di missione istituita ai sensi dell’art. 30 del decreto- legge 17 ottobre 2016 n. 189 (</w:t>
      </w:r>
      <w:proofErr w:type="spellStart"/>
      <w:r>
        <w:rPr>
          <w:sz w:val="24"/>
        </w:rPr>
        <w:t>conv</w:t>
      </w:r>
      <w:proofErr w:type="spellEnd"/>
      <w:r>
        <w:rPr>
          <w:sz w:val="24"/>
        </w:rPr>
        <w:t>. in L. 229/16) nell'ambito del Ministero</w:t>
      </w:r>
      <w:r>
        <w:rPr>
          <w:spacing w:val="-15"/>
          <w:sz w:val="24"/>
        </w:rPr>
        <w:t xml:space="preserve"> </w:t>
      </w:r>
      <w:r>
        <w:rPr>
          <w:sz w:val="24"/>
        </w:rPr>
        <w:t>dell'Interno;</w:t>
      </w:r>
    </w:p>
    <w:p w14:paraId="6F71BB5D" w14:textId="77777777" w:rsidR="00945EA1" w:rsidRDefault="003A215F">
      <w:pPr>
        <w:pStyle w:val="Paragrafoelenco"/>
        <w:numPr>
          <w:ilvl w:val="0"/>
          <w:numId w:val="21"/>
        </w:numPr>
        <w:tabs>
          <w:tab w:val="left" w:pos="539"/>
        </w:tabs>
        <w:spacing w:before="61" w:line="276" w:lineRule="auto"/>
        <w:ind w:right="110" w:hanging="359"/>
        <w:rPr>
          <w:sz w:val="24"/>
        </w:rPr>
      </w:pPr>
      <w:r>
        <w:rPr>
          <w:sz w:val="24"/>
        </w:rPr>
        <w:t xml:space="preserve">di essere in possesso di idonea documentazione attestante il possesso di competenze tecniche commisurate alla tipologia di intervento </w:t>
      </w:r>
      <w:r>
        <w:rPr>
          <w:color w:val="FF0000"/>
          <w:sz w:val="24"/>
          <w:vertAlign w:val="superscript"/>
        </w:rPr>
        <w:t>[4]</w:t>
      </w:r>
      <w:r>
        <w:rPr>
          <w:color w:val="FF0000"/>
          <w:sz w:val="24"/>
        </w:rPr>
        <w:t xml:space="preserve"> </w:t>
      </w:r>
      <w:r>
        <w:rPr>
          <w:sz w:val="24"/>
        </w:rPr>
        <w:t>ovvero della qualificazione ai sensi dell’art. 84 del codice dei contratti pubblici di cui al decreto legislativo 18.04.2016, n. 50</w:t>
      </w:r>
      <w:r>
        <w:rPr>
          <w:spacing w:val="-9"/>
          <w:sz w:val="24"/>
        </w:rPr>
        <w:t xml:space="preserve"> </w:t>
      </w:r>
      <w:r>
        <w:rPr>
          <w:color w:val="FF0000"/>
          <w:sz w:val="24"/>
          <w:vertAlign w:val="superscript"/>
        </w:rPr>
        <w:t>[5]</w:t>
      </w:r>
      <w:r>
        <w:rPr>
          <w:sz w:val="24"/>
        </w:rPr>
        <w:t>.</w:t>
      </w:r>
    </w:p>
    <w:p w14:paraId="792DC535" w14:textId="77777777" w:rsidR="00945EA1" w:rsidRDefault="003A215F">
      <w:pPr>
        <w:pStyle w:val="Paragrafoelenco"/>
        <w:numPr>
          <w:ilvl w:val="0"/>
          <w:numId w:val="22"/>
        </w:numPr>
        <w:tabs>
          <w:tab w:val="left" w:pos="783"/>
        </w:tabs>
        <w:ind w:left="782" w:hanging="267"/>
        <w:jc w:val="left"/>
        <w:rPr>
          <w:sz w:val="20"/>
        </w:rPr>
      </w:pPr>
      <w:r>
        <w:rPr>
          <w:color w:val="FF0000"/>
          <w:sz w:val="20"/>
        </w:rPr>
        <w:t>nel</w:t>
      </w:r>
      <w:r>
        <w:rPr>
          <w:color w:val="FF0000"/>
          <w:spacing w:val="-4"/>
          <w:sz w:val="20"/>
        </w:rPr>
        <w:t xml:space="preserve"> </w:t>
      </w:r>
      <w:r>
        <w:rPr>
          <w:color w:val="FF0000"/>
          <w:sz w:val="20"/>
        </w:rPr>
        <w:t>caso</w:t>
      </w:r>
      <w:r>
        <w:rPr>
          <w:color w:val="FF0000"/>
          <w:spacing w:val="-1"/>
          <w:sz w:val="20"/>
        </w:rPr>
        <w:t xml:space="preserve"> </w:t>
      </w:r>
      <w:r>
        <w:rPr>
          <w:color w:val="FF0000"/>
          <w:sz w:val="20"/>
        </w:rPr>
        <w:t>di</w:t>
      </w:r>
      <w:r>
        <w:rPr>
          <w:color w:val="FF0000"/>
          <w:spacing w:val="-4"/>
          <w:sz w:val="20"/>
        </w:rPr>
        <w:t xml:space="preserve"> </w:t>
      </w:r>
      <w:r>
        <w:rPr>
          <w:color w:val="FF0000"/>
          <w:sz w:val="20"/>
        </w:rPr>
        <w:t>lavori</w:t>
      </w:r>
      <w:r>
        <w:rPr>
          <w:color w:val="FF0000"/>
          <w:spacing w:val="-3"/>
          <w:sz w:val="20"/>
        </w:rPr>
        <w:t xml:space="preserve"> </w:t>
      </w:r>
      <w:r>
        <w:rPr>
          <w:color w:val="FF0000"/>
          <w:sz w:val="20"/>
        </w:rPr>
        <w:t>su</w:t>
      </w:r>
      <w:r>
        <w:rPr>
          <w:color w:val="FF0000"/>
          <w:spacing w:val="-3"/>
          <w:sz w:val="20"/>
        </w:rPr>
        <w:t xml:space="preserve"> </w:t>
      </w:r>
      <w:r>
        <w:rPr>
          <w:color w:val="FF0000"/>
          <w:sz w:val="20"/>
        </w:rPr>
        <w:t>edifici</w:t>
      </w:r>
      <w:r>
        <w:rPr>
          <w:color w:val="FF0000"/>
          <w:spacing w:val="-1"/>
          <w:sz w:val="20"/>
        </w:rPr>
        <w:t xml:space="preserve"> </w:t>
      </w:r>
      <w:r>
        <w:rPr>
          <w:color w:val="FF0000"/>
          <w:sz w:val="20"/>
        </w:rPr>
        <w:t>di</w:t>
      </w:r>
      <w:r>
        <w:rPr>
          <w:color w:val="FF0000"/>
          <w:spacing w:val="-5"/>
          <w:sz w:val="20"/>
        </w:rPr>
        <w:t xml:space="preserve"> </w:t>
      </w:r>
      <w:r>
        <w:rPr>
          <w:color w:val="FF0000"/>
          <w:sz w:val="20"/>
        </w:rPr>
        <w:t>interesse</w:t>
      </w:r>
      <w:r>
        <w:rPr>
          <w:color w:val="FF0000"/>
          <w:spacing w:val="-3"/>
          <w:sz w:val="20"/>
        </w:rPr>
        <w:t xml:space="preserve"> </w:t>
      </w:r>
      <w:r>
        <w:rPr>
          <w:color w:val="FF0000"/>
          <w:sz w:val="20"/>
        </w:rPr>
        <w:t>storico-artistico</w:t>
      </w:r>
      <w:r>
        <w:rPr>
          <w:color w:val="FF0000"/>
          <w:spacing w:val="-1"/>
          <w:sz w:val="20"/>
        </w:rPr>
        <w:t xml:space="preserve"> </w:t>
      </w:r>
      <w:r>
        <w:rPr>
          <w:color w:val="FF0000"/>
          <w:sz w:val="20"/>
        </w:rPr>
        <w:t>di</w:t>
      </w:r>
      <w:r>
        <w:rPr>
          <w:color w:val="FF0000"/>
          <w:spacing w:val="-2"/>
          <w:sz w:val="20"/>
        </w:rPr>
        <w:t xml:space="preserve"> </w:t>
      </w:r>
      <w:r>
        <w:rPr>
          <w:color w:val="FF0000"/>
          <w:sz w:val="20"/>
        </w:rPr>
        <w:t>importo</w:t>
      </w:r>
      <w:r>
        <w:rPr>
          <w:color w:val="FF0000"/>
          <w:spacing w:val="1"/>
          <w:sz w:val="20"/>
        </w:rPr>
        <w:t xml:space="preserve"> </w:t>
      </w:r>
      <w:r>
        <w:rPr>
          <w:color w:val="FF0000"/>
          <w:sz w:val="20"/>
        </w:rPr>
        <w:t>inferiore</w:t>
      </w:r>
      <w:r>
        <w:rPr>
          <w:color w:val="FF0000"/>
          <w:spacing w:val="-3"/>
          <w:sz w:val="20"/>
        </w:rPr>
        <w:t xml:space="preserve"> </w:t>
      </w:r>
      <w:r>
        <w:rPr>
          <w:color w:val="FF0000"/>
          <w:sz w:val="20"/>
        </w:rPr>
        <w:t>a</w:t>
      </w:r>
      <w:r>
        <w:rPr>
          <w:color w:val="FF0000"/>
          <w:spacing w:val="-3"/>
          <w:sz w:val="20"/>
        </w:rPr>
        <w:t xml:space="preserve"> </w:t>
      </w:r>
      <w:r>
        <w:rPr>
          <w:color w:val="FF0000"/>
          <w:sz w:val="20"/>
        </w:rPr>
        <w:t>150.000</w:t>
      </w:r>
      <w:r>
        <w:rPr>
          <w:color w:val="FF0000"/>
          <w:spacing w:val="-3"/>
          <w:sz w:val="20"/>
        </w:rPr>
        <w:t xml:space="preserve"> </w:t>
      </w:r>
      <w:r>
        <w:rPr>
          <w:color w:val="FF0000"/>
          <w:sz w:val="20"/>
        </w:rPr>
        <w:t>euro</w:t>
      </w:r>
    </w:p>
    <w:p w14:paraId="6BF38E25" w14:textId="77777777" w:rsidR="00945EA1" w:rsidRDefault="003A215F">
      <w:pPr>
        <w:pStyle w:val="Paragrafoelenco"/>
        <w:numPr>
          <w:ilvl w:val="0"/>
          <w:numId w:val="22"/>
        </w:numPr>
        <w:tabs>
          <w:tab w:val="left" w:pos="737"/>
        </w:tabs>
        <w:spacing w:before="0"/>
        <w:ind w:left="736" w:hanging="267"/>
        <w:jc w:val="left"/>
        <w:rPr>
          <w:sz w:val="20"/>
        </w:rPr>
      </w:pPr>
      <w:r>
        <w:rPr>
          <w:color w:val="FF0000"/>
          <w:sz w:val="20"/>
        </w:rPr>
        <w:t>nel</w:t>
      </w:r>
      <w:r>
        <w:rPr>
          <w:color w:val="FF0000"/>
          <w:spacing w:val="-4"/>
          <w:sz w:val="20"/>
        </w:rPr>
        <w:t xml:space="preserve"> </w:t>
      </w:r>
      <w:r>
        <w:rPr>
          <w:color w:val="FF0000"/>
          <w:sz w:val="20"/>
        </w:rPr>
        <w:t>caso</w:t>
      </w:r>
      <w:r>
        <w:rPr>
          <w:color w:val="FF0000"/>
          <w:spacing w:val="-3"/>
          <w:sz w:val="20"/>
        </w:rPr>
        <w:t xml:space="preserve"> </w:t>
      </w:r>
      <w:r>
        <w:rPr>
          <w:color w:val="FF0000"/>
          <w:sz w:val="20"/>
        </w:rPr>
        <w:t>di</w:t>
      </w:r>
      <w:r>
        <w:rPr>
          <w:color w:val="FF0000"/>
          <w:spacing w:val="-4"/>
          <w:sz w:val="20"/>
        </w:rPr>
        <w:t xml:space="preserve"> </w:t>
      </w:r>
      <w:r>
        <w:rPr>
          <w:color w:val="FF0000"/>
          <w:sz w:val="20"/>
        </w:rPr>
        <w:t>lavori</w:t>
      </w:r>
      <w:r>
        <w:rPr>
          <w:color w:val="FF0000"/>
          <w:spacing w:val="-3"/>
          <w:sz w:val="20"/>
        </w:rPr>
        <w:t xml:space="preserve"> </w:t>
      </w:r>
      <w:r>
        <w:rPr>
          <w:color w:val="FF0000"/>
          <w:sz w:val="20"/>
        </w:rPr>
        <w:t>su</w:t>
      </w:r>
      <w:r>
        <w:rPr>
          <w:color w:val="FF0000"/>
          <w:spacing w:val="-4"/>
          <w:sz w:val="20"/>
        </w:rPr>
        <w:t xml:space="preserve"> </w:t>
      </w:r>
      <w:r>
        <w:rPr>
          <w:color w:val="FF0000"/>
          <w:sz w:val="20"/>
        </w:rPr>
        <w:t>edifici</w:t>
      </w:r>
      <w:r>
        <w:rPr>
          <w:color w:val="FF0000"/>
          <w:spacing w:val="-1"/>
          <w:sz w:val="20"/>
        </w:rPr>
        <w:t xml:space="preserve"> </w:t>
      </w:r>
      <w:r>
        <w:rPr>
          <w:color w:val="FF0000"/>
          <w:sz w:val="20"/>
        </w:rPr>
        <w:t>di</w:t>
      </w:r>
      <w:r>
        <w:rPr>
          <w:color w:val="FF0000"/>
          <w:spacing w:val="-4"/>
          <w:sz w:val="20"/>
        </w:rPr>
        <w:t xml:space="preserve"> </w:t>
      </w:r>
      <w:r>
        <w:rPr>
          <w:color w:val="FF0000"/>
          <w:sz w:val="20"/>
        </w:rPr>
        <w:t>interesse</w:t>
      </w:r>
      <w:r>
        <w:rPr>
          <w:color w:val="FF0000"/>
          <w:spacing w:val="-3"/>
          <w:sz w:val="20"/>
        </w:rPr>
        <w:t xml:space="preserve"> </w:t>
      </w:r>
      <w:r>
        <w:rPr>
          <w:color w:val="FF0000"/>
          <w:sz w:val="20"/>
        </w:rPr>
        <w:t>storico-artistico</w:t>
      </w:r>
      <w:r>
        <w:rPr>
          <w:color w:val="FF0000"/>
          <w:spacing w:val="-2"/>
          <w:sz w:val="20"/>
        </w:rPr>
        <w:t xml:space="preserve"> </w:t>
      </w:r>
      <w:r>
        <w:rPr>
          <w:color w:val="FF0000"/>
          <w:sz w:val="20"/>
        </w:rPr>
        <w:t>di</w:t>
      </w:r>
      <w:r>
        <w:rPr>
          <w:color w:val="FF0000"/>
          <w:spacing w:val="-2"/>
          <w:sz w:val="20"/>
        </w:rPr>
        <w:t xml:space="preserve"> </w:t>
      </w:r>
      <w:r>
        <w:rPr>
          <w:color w:val="FF0000"/>
          <w:sz w:val="20"/>
        </w:rPr>
        <w:t>importo</w:t>
      </w:r>
      <w:r>
        <w:rPr>
          <w:color w:val="FF0000"/>
          <w:spacing w:val="-1"/>
          <w:sz w:val="20"/>
        </w:rPr>
        <w:t xml:space="preserve"> </w:t>
      </w:r>
      <w:r>
        <w:rPr>
          <w:color w:val="FF0000"/>
          <w:sz w:val="20"/>
        </w:rPr>
        <w:t>superiore</w:t>
      </w:r>
      <w:r>
        <w:rPr>
          <w:color w:val="FF0000"/>
          <w:spacing w:val="-3"/>
          <w:sz w:val="20"/>
        </w:rPr>
        <w:t xml:space="preserve"> </w:t>
      </w:r>
      <w:r>
        <w:rPr>
          <w:color w:val="FF0000"/>
          <w:sz w:val="20"/>
        </w:rPr>
        <w:t>a</w:t>
      </w:r>
      <w:r>
        <w:rPr>
          <w:color w:val="FF0000"/>
          <w:spacing w:val="-3"/>
          <w:sz w:val="20"/>
        </w:rPr>
        <w:t xml:space="preserve"> </w:t>
      </w:r>
      <w:r>
        <w:rPr>
          <w:color w:val="FF0000"/>
          <w:sz w:val="20"/>
        </w:rPr>
        <w:t>150.000</w:t>
      </w:r>
      <w:r>
        <w:rPr>
          <w:color w:val="FF0000"/>
          <w:spacing w:val="-3"/>
          <w:sz w:val="20"/>
        </w:rPr>
        <w:t xml:space="preserve"> </w:t>
      </w:r>
      <w:r>
        <w:rPr>
          <w:color w:val="FF0000"/>
          <w:sz w:val="20"/>
        </w:rPr>
        <w:t>euro</w:t>
      </w:r>
    </w:p>
    <w:p w14:paraId="79A10013" w14:textId="77777777" w:rsidR="00945EA1" w:rsidRDefault="00945EA1">
      <w:pPr>
        <w:pStyle w:val="Corpotesto"/>
        <w:spacing w:before="7"/>
        <w:ind w:left="0"/>
        <w:jc w:val="left"/>
        <w:rPr>
          <w:sz w:val="19"/>
        </w:rPr>
      </w:pPr>
    </w:p>
    <w:p w14:paraId="308CC2A1" w14:textId="77777777" w:rsidR="00945EA1" w:rsidRDefault="003A215F">
      <w:pPr>
        <w:pStyle w:val="Corpotesto"/>
        <w:spacing w:before="0"/>
        <w:ind w:left="110" w:right="110"/>
        <w:jc w:val="center"/>
      </w:pPr>
      <w:r>
        <w:rPr>
          <w:u w:val="single"/>
        </w:rPr>
        <w:t>SI CONVIENE QUANTO SEGUE</w:t>
      </w:r>
    </w:p>
    <w:p w14:paraId="2313595B" w14:textId="77777777" w:rsidR="00945EA1" w:rsidRDefault="003A215F">
      <w:pPr>
        <w:pStyle w:val="Corpotesto"/>
        <w:spacing w:before="166"/>
        <w:ind w:left="4021" w:right="4020" w:firstLine="645"/>
      </w:pPr>
      <w:r>
        <w:t>Art. 1 Oggetto e garanzie</w:t>
      </w:r>
    </w:p>
    <w:p w14:paraId="3857BABF" w14:textId="77777777" w:rsidR="00945EA1" w:rsidRDefault="003A215F">
      <w:pPr>
        <w:pStyle w:val="Paragrafoelenco"/>
        <w:numPr>
          <w:ilvl w:val="0"/>
          <w:numId w:val="20"/>
        </w:numPr>
        <w:tabs>
          <w:tab w:val="left" w:pos="541"/>
        </w:tabs>
        <w:spacing w:before="120"/>
        <w:rPr>
          <w:sz w:val="24"/>
        </w:rPr>
      </w:pPr>
      <w:r>
        <w:rPr>
          <w:sz w:val="24"/>
        </w:rPr>
        <w:t>Le premesse formano parte integrante e sostanziale del presente</w:t>
      </w:r>
      <w:r>
        <w:rPr>
          <w:spacing w:val="-9"/>
          <w:sz w:val="24"/>
        </w:rPr>
        <w:t xml:space="preserve"> </w:t>
      </w:r>
      <w:r>
        <w:rPr>
          <w:sz w:val="24"/>
        </w:rPr>
        <w:t>contratto.</w:t>
      </w:r>
    </w:p>
    <w:p w14:paraId="18A3FE31" w14:textId="77777777" w:rsidR="00945EA1" w:rsidRDefault="003A215F">
      <w:pPr>
        <w:pStyle w:val="Paragrafoelenco"/>
        <w:numPr>
          <w:ilvl w:val="0"/>
          <w:numId w:val="20"/>
        </w:numPr>
        <w:tabs>
          <w:tab w:val="left" w:pos="541"/>
        </w:tabs>
        <w:spacing w:before="163" w:line="276" w:lineRule="auto"/>
        <w:ind w:right="114"/>
        <w:rPr>
          <w:sz w:val="24"/>
        </w:rPr>
      </w:pPr>
      <w:r>
        <w:rPr>
          <w:sz w:val="24"/>
        </w:rPr>
        <w:t xml:space="preserve">Il Committente affida all’Appaltatore che accetta l’esecuzione dei lavori descritti nel progetto allegato al presente contratto e di cui costituisce parte integrante e sostanziale, composto dei seguenti elaborati </w:t>
      </w:r>
      <w:r>
        <w:rPr>
          <w:color w:val="FF0000"/>
          <w:sz w:val="24"/>
          <w:vertAlign w:val="superscript"/>
        </w:rPr>
        <w:t>[6</w:t>
      </w:r>
      <w:proofErr w:type="gramStart"/>
      <w:r>
        <w:rPr>
          <w:color w:val="FF0000"/>
          <w:sz w:val="24"/>
          <w:vertAlign w:val="superscript"/>
        </w:rPr>
        <w:t>]</w:t>
      </w:r>
      <w:r>
        <w:rPr>
          <w:color w:val="FF0000"/>
          <w:sz w:val="24"/>
        </w:rPr>
        <w:t xml:space="preserve"> </w:t>
      </w:r>
      <w:r>
        <w:rPr>
          <w:sz w:val="24"/>
        </w:rPr>
        <w:t>:</w:t>
      </w:r>
      <w:proofErr w:type="gramEnd"/>
      <w:r>
        <w:rPr>
          <w:spacing w:val="-39"/>
          <w:sz w:val="24"/>
        </w:rPr>
        <w:t xml:space="preserve"> </w:t>
      </w:r>
      <w:r>
        <w:rPr>
          <w:sz w:val="24"/>
        </w:rPr>
        <w:t>……………………………….………………………………………………………………………………</w:t>
      </w:r>
    </w:p>
    <w:p w14:paraId="665B583E" w14:textId="77777777" w:rsidR="00945EA1" w:rsidRDefault="003A215F">
      <w:pPr>
        <w:pStyle w:val="Corpotesto"/>
        <w:spacing w:before="119"/>
        <w:jc w:val="left"/>
      </w:pPr>
      <w:r>
        <w:t>……………………………………………………………………………………………………………………………………………………</w:t>
      </w:r>
    </w:p>
    <w:p w14:paraId="59553670" w14:textId="77777777" w:rsidR="00945EA1" w:rsidRDefault="003A215F">
      <w:pPr>
        <w:spacing w:before="46"/>
        <w:ind w:left="540"/>
        <w:rPr>
          <w:sz w:val="20"/>
        </w:rPr>
      </w:pPr>
      <w:r>
        <w:rPr>
          <w:sz w:val="24"/>
        </w:rPr>
        <w:t>…………………………………………………………………</w:t>
      </w:r>
      <w:proofErr w:type="gramStart"/>
      <w:r>
        <w:rPr>
          <w:sz w:val="24"/>
        </w:rPr>
        <w:t>…….</w:t>
      </w:r>
      <w:proofErr w:type="gramEnd"/>
      <w:r>
        <w:rPr>
          <w:sz w:val="24"/>
        </w:rPr>
        <w:t>.……………………………</w:t>
      </w:r>
      <w:r>
        <w:rPr>
          <w:color w:val="FF0000"/>
          <w:sz w:val="20"/>
        </w:rPr>
        <w:t>[6] Elencare gli elaborati di progetto</w:t>
      </w:r>
    </w:p>
    <w:p w14:paraId="35164074" w14:textId="77777777" w:rsidR="00945EA1" w:rsidRDefault="003A215F">
      <w:pPr>
        <w:pStyle w:val="Paragrafoelenco"/>
        <w:numPr>
          <w:ilvl w:val="0"/>
          <w:numId w:val="20"/>
        </w:numPr>
        <w:tabs>
          <w:tab w:val="left" w:pos="541"/>
        </w:tabs>
        <w:spacing w:before="163" w:line="276" w:lineRule="auto"/>
        <w:ind w:right="109"/>
        <w:rPr>
          <w:sz w:val="24"/>
        </w:rPr>
      </w:pPr>
      <w:r>
        <w:rPr>
          <w:sz w:val="24"/>
        </w:rPr>
        <w:t>Il Committente dichiara di avere la piena disponibilità sia in linea di diritto che di fatto del bene oggetto dell’intervento e pertanto di metterlo a disposizione dell’Appaltatore nei termini e modalità</w:t>
      </w:r>
      <w:r>
        <w:rPr>
          <w:spacing w:val="17"/>
          <w:sz w:val="24"/>
        </w:rPr>
        <w:t xml:space="preserve"> </w:t>
      </w:r>
      <w:r>
        <w:rPr>
          <w:sz w:val="24"/>
        </w:rPr>
        <w:t>qui</w:t>
      </w:r>
      <w:r>
        <w:rPr>
          <w:spacing w:val="17"/>
          <w:sz w:val="24"/>
        </w:rPr>
        <w:t xml:space="preserve"> </w:t>
      </w:r>
      <w:r>
        <w:rPr>
          <w:sz w:val="24"/>
        </w:rPr>
        <w:t>di</w:t>
      </w:r>
      <w:r>
        <w:rPr>
          <w:spacing w:val="17"/>
          <w:sz w:val="24"/>
        </w:rPr>
        <w:t xml:space="preserve"> </w:t>
      </w:r>
      <w:r>
        <w:rPr>
          <w:sz w:val="24"/>
        </w:rPr>
        <w:t>seguito</w:t>
      </w:r>
      <w:r>
        <w:rPr>
          <w:spacing w:val="17"/>
          <w:sz w:val="24"/>
        </w:rPr>
        <w:t xml:space="preserve"> </w:t>
      </w:r>
      <w:r>
        <w:rPr>
          <w:sz w:val="24"/>
        </w:rPr>
        <w:t>indicati.</w:t>
      </w:r>
      <w:r>
        <w:rPr>
          <w:spacing w:val="19"/>
          <w:sz w:val="24"/>
        </w:rPr>
        <w:t xml:space="preserve"> </w:t>
      </w:r>
      <w:r>
        <w:rPr>
          <w:sz w:val="24"/>
        </w:rPr>
        <w:t>In</w:t>
      </w:r>
      <w:r>
        <w:rPr>
          <w:spacing w:val="18"/>
          <w:sz w:val="24"/>
        </w:rPr>
        <w:t xml:space="preserve"> </w:t>
      </w:r>
      <w:r>
        <w:rPr>
          <w:sz w:val="24"/>
        </w:rPr>
        <w:t>particolare,</w:t>
      </w:r>
      <w:r>
        <w:rPr>
          <w:spacing w:val="16"/>
          <w:sz w:val="24"/>
        </w:rPr>
        <w:t xml:space="preserve"> </w:t>
      </w:r>
      <w:r>
        <w:rPr>
          <w:sz w:val="24"/>
        </w:rPr>
        <w:t>l’immobile</w:t>
      </w:r>
      <w:r>
        <w:rPr>
          <w:spacing w:val="16"/>
          <w:sz w:val="24"/>
        </w:rPr>
        <w:t xml:space="preserve"> </w:t>
      </w:r>
      <w:r>
        <w:rPr>
          <w:sz w:val="24"/>
        </w:rPr>
        <w:t>oggetto</w:t>
      </w:r>
      <w:r>
        <w:rPr>
          <w:spacing w:val="17"/>
          <w:sz w:val="24"/>
        </w:rPr>
        <w:t xml:space="preserve"> </w:t>
      </w:r>
      <w:r>
        <w:rPr>
          <w:sz w:val="24"/>
        </w:rPr>
        <w:t>di</w:t>
      </w:r>
      <w:r>
        <w:rPr>
          <w:spacing w:val="18"/>
          <w:sz w:val="24"/>
        </w:rPr>
        <w:t xml:space="preserve"> </w:t>
      </w:r>
      <w:r>
        <w:rPr>
          <w:sz w:val="24"/>
        </w:rPr>
        <w:t>intervento</w:t>
      </w:r>
      <w:r>
        <w:rPr>
          <w:spacing w:val="18"/>
          <w:sz w:val="24"/>
        </w:rPr>
        <w:t xml:space="preserve"> </w:t>
      </w:r>
      <w:r>
        <w:rPr>
          <w:sz w:val="24"/>
        </w:rPr>
        <w:t>è</w:t>
      </w:r>
      <w:r>
        <w:rPr>
          <w:spacing w:val="16"/>
          <w:sz w:val="24"/>
        </w:rPr>
        <w:t xml:space="preserve"> </w:t>
      </w:r>
      <w:r>
        <w:rPr>
          <w:sz w:val="24"/>
        </w:rPr>
        <w:t>costituito</w:t>
      </w:r>
      <w:r>
        <w:rPr>
          <w:spacing w:val="21"/>
          <w:sz w:val="24"/>
        </w:rPr>
        <w:t xml:space="preserve"> </w:t>
      </w:r>
      <w:r>
        <w:rPr>
          <w:color w:val="FF0000"/>
          <w:sz w:val="24"/>
          <w:vertAlign w:val="superscript"/>
        </w:rPr>
        <w:t>[7]</w:t>
      </w:r>
    </w:p>
    <w:p w14:paraId="31B36CD8" w14:textId="77777777" w:rsidR="00945EA1" w:rsidRDefault="003A215F">
      <w:pPr>
        <w:pStyle w:val="Corpotesto"/>
        <w:spacing w:before="0"/>
        <w:jc w:val="left"/>
      </w:pPr>
      <w:r>
        <w:t>……………………………….…………………………………………………………………………………………………………………</w:t>
      </w:r>
    </w:p>
    <w:p w14:paraId="4B6377FB" w14:textId="77777777" w:rsidR="00945EA1" w:rsidRDefault="003A215F">
      <w:pPr>
        <w:pStyle w:val="Corpotesto"/>
        <w:spacing w:before="165"/>
        <w:jc w:val="left"/>
      </w:pPr>
      <w:r>
        <w:t>……………………………………………………………………………………………………………………………………………………</w:t>
      </w:r>
    </w:p>
    <w:p w14:paraId="41FEA609" w14:textId="77777777" w:rsidR="00945EA1" w:rsidRDefault="003A215F">
      <w:pPr>
        <w:pStyle w:val="Corpotesto"/>
        <w:spacing w:before="43"/>
        <w:jc w:val="left"/>
      </w:pPr>
      <w:r>
        <w:t>……………………………………………………………………………………………………………………………………………………</w:t>
      </w:r>
    </w:p>
    <w:p w14:paraId="6134768B" w14:textId="77777777" w:rsidR="00945EA1" w:rsidRDefault="003A215F">
      <w:pPr>
        <w:pStyle w:val="Corpotesto"/>
        <w:spacing w:before="43"/>
        <w:jc w:val="left"/>
      </w:pPr>
      <w:r>
        <w:t>……………………………………………………………………………………………………………………………………………………</w:t>
      </w:r>
    </w:p>
    <w:p w14:paraId="34B49314" w14:textId="77777777" w:rsidR="00945EA1" w:rsidRDefault="003A215F">
      <w:pPr>
        <w:spacing w:before="46"/>
        <w:ind w:left="540"/>
        <w:rPr>
          <w:sz w:val="20"/>
        </w:rPr>
      </w:pPr>
      <w:r>
        <w:rPr>
          <w:sz w:val="24"/>
        </w:rPr>
        <w:t xml:space="preserve">…………………………………………………………………………………………………… </w:t>
      </w:r>
      <w:r>
        <w:rPr>
          <w:color w:val="FF0000"/>
          <w:sz w:val="20"/>
        </w:rPr>
        <w:t>[7] Breve descrizione dell’immobile</w:t>
      </w:r>
    </w:p>
    <w:p w14:paraId="0E7B4547" w14:textId="77777777" w:rsidR="00945EA1" w:rsidRDefault="003A215F">
      <w:pPr>
        <w:pStyle w:val="Paragrafoelenco"/>
        <w:numPr>
          <w:ilvl w:val="0"/>
          <w:numId w:val="20"/>
        </w:numPr>
        <w:tabs>
          <w:tab w:val="left" w:pos="539"/>
        </w:tabs>
        <w:spacing w:before="163" w:line="276" w:lineRule="auto"/>
        <w:ind w:left="538" w:right="110" w:hanging="359"/>
        <w:rPr>
          <w:sz w:val="24"/>
        </w:rPr>
      </w:pPr>
      <w:r>
        <w:rPr>
          <w:sz w:val="24"/>
        </w:rPr>
        <w:t>L’Appaltatore dichiara e garantisce di essere a conoscenza dello stato attuale del bene, di aver esaminato la documentazione tecnica, amministrativa ed economica allegata al presente contratto, di avere tutte le capacità tecniche ed organizzative, oltre che economiche e finanziarie, necessarie per eseguire i lavori nel rispetto della vigente legislazione e della regolamentazione anche di natura tecnica riguardanti il</w:t>
      </w:r>
      <w:r>
        <w:rPr>
          <w:spacing w:val="-2"/>
          <w:sz w:val="24"/>
        </w:rPr>
        <w:t xml:space="preserve"> </w:t>
      </w:r>
      <w:r>
        <w:rPr>
          <w:sz w:val="24"/>
        </w:rPr>
        <w:t>settore.</w:t>
      </w:r>
    </w:p>
    <w:p w14:paraId="2A1D748F" w14:textId="77777777" w:rsidR="00945EA1" w:rsidRDefault="003A215F">
      <w:pPr>
        <w:pStyle w:val="Corpotesto"/>
        <w:spacing w:before="121" w:line="293" w:lineRule="exact"/>
        <w:ind w:left="110" w:right="110"/>
        <w:jc w:val="center"/>
      </w:pPr>
      <w:r>
        <w:t>Art. 2 COGENTE</w:t>
      </w:r>
    </w:p>
    <w:p w14:paraId="470D5B87" w14:textId="77777777" w:rsidR="00945EA1" w:rsidRDefault="003A215F">
      <w:pPr>
        <w:ind w:left="2338"/>
        <w:jc w:val="both"/>
      </w:pPr>
      <w:r>
        <w:t>Documenti contrattuali e tecnici disciplinanti l’affidamento</w:t>
      </w:r>
    </w:p>
    <w:p w14:paraId="667D321E" w14:textId="77777777" w:rsidR="00945EA1" w:rsidRDefault="003A215F">
      <w:pPr>
        <w:pStyle w:val="Paragrafoelenco"/>
        <w:numPr>
          <w:ilvl w:val="0"/>
          <w:numId w:val="19"/>
        </w:numPr>
        <w:tabs>
          <w:tab w:val="left" w:pos="541"/>
          <w:tab w:val="left" w:pos="5161"/>
        </w:tabs>
        <w:spacing w:before="0" w:line="276" w:lineRule="auto"/>
        <w:ind w:right="106"/>
        <w:rPr>
          <w:sz w:val="24"/>
        </w:rPr>
      </w:pPr>
      <w:r>
        <w:rPr>
          <w:sz w:val="24"/>
        </w:rPr>
        <w:t>L’appalto</w:t>
      </w:r>
      <w:r>
        <w:rPr>
          <w:spacing w:val="-9"/>
          <w:sz w:val="24"/>
        </w:rPr>
        <w:t xml:space="preserve"> </w:t>
      </w:r>
      <w:r>
        <w:rPr>
          <w:sz w:val="24"/>
        </w:rPr>
        <w:t>è</w:t>
      </w:r>
      <w:r>
        <w:rPr>
          <w:spacing w:val="-9"/>
          <w:sz w:val="24"/>
        </w:rPr>
        <w:t xml:space="preserve"> </w:t>
      </w:r>
      <w:r>
        <w:rPr>
          <w:sz w:val="24"/>
        </w:rPr>
        <w:t>disciplinato,</w:t>
      </w:r>
      <w:r>
        <w:rPr>
          <w:spacing w:val="-7"/>
          <w:sz w:val="24"/>
        </w:rPr>
        <w:t xml:space="preserve"> </w:t>
      </w:r>
      <w:r>
        <w:rPr>
          <w:sz w:val="24"/>
        </w:rPr>
        <w:t>oltre</w:t>
      </w:r>
      <w:r>
        <w:rPr>
          <w:spacing w:val="-10"/>
          <w:sz w:val="24"/>
        </w:rPr>
        <w:t xml:space="preserve"> </w:t>
      </w:r>
      <w:r>
        <w:rPr>
          <w:sz w:val="24"/>
        </w:rPr>
        <w:t>che</w:t>
      </w:r>
      <w:r>
        <w:rPr>
          <w:spacing w:val="-9"/>
          <w:sz w:val="24"/>
        </w:rPr>
        <w:t xml:space="preserve"> </w:t>
      </w:r>
      <w:r>
        <w:rPr>
          <w:sz w:val="24"/>
        </w:rPr>
        <w:t>dal</w:t>
      </w:r>
      <w:r>
        <w:rPr>
          <w:spacing w:val="-8"/>
          <w:sz w:val="24"/>
        </w:rPr>
        <w:t xml:space="preserve"> </w:t>
      </w:r>
      <w:r>
        <w:rPr>
          <w:sz w:val="24"/>
        </w:rPr>
        <w:t>presente</w:t>
      </w:r>
      <w:r>
        <w:rPr>
          <w:spacing w:val="-10"/>
          <w:sz w:val="24"/>
        </w:rPr>
        <w:t xml:space="preserve"> </w:t>
      </w:r>
      <w:r>
        <w:rPr>
          <w:sz w:val="24"/>
        </w:rPr>
        <w:t>contratto,</w:t>
      </w:r>
      <w:r>
        <w:rPr>
          <w:spacing w:val="-7"/>
          <w:sz w:val="24"/>
        </w:rPr>
        <w:t xml:space="preserve"> </w:t>
      </w:r>
      <w:r>
        <w:rPr>
          <w:sz w:val="24"/>
        </w:rPr>
        <w:t>dalle</w:t>
      </w:r>
      <w:r>
        <w:rPr>
          <w:spacing w:val="-9"/>
          <w:sz w:val="24"/>
        </w:rPr>
        <w:t xml:space="preserve"> </w:t>
      </w:r>
      <w:r>
        <w:rPr>
          <w:sz w:val="24"/>
        </w:rPr>
        <w:t>disposizioni</w:t>
      </w:r>
      <w:r>
        <w:rPr>
          <w:spacing w:val="-9"/>
          <w:sz w:val="24"/>
        </w:rPr>
        <w:t xml:space="preserve"> </w:t>
      </w:r>
      <w:r>
        <w:rPr>
          <w:sz w:val="24"/>
        </w:rPr>
        <w:t>del</w:t>
      </w:r>
      <w:r>
        <w:rPr>
          <w:spacing w:val="-8"/>
          <w:sz w:val="24"/>
        </w:rPr>
        <w:t xml:space="preserve"> </w:t>
      </w:r>
      <w:r>
        <w:rPr>
          <w:sz w:val="24"/>
        </w:rPr>
        <w:t>codice</w:t>
      </w:r>
      <w:r>
        <w:rPr>
          <w:spacing w:val="-8"/>
          <w:sz w:val="24"/>
        </w:rPr>
        <w:t xml:space="preserve"> </w:t>
      </w:r>
      <w:r>
        <w:rPr>
          <w:sz w:val="24"/>
        </w:rPr>
        <w:t>civile,</w:t>
      </w:r>
      <w:r>
        <w:rPr>
          <w:spacing w:val="-7"/>
          <w:sz w:val="24"/>
        </w:rPr>
        <w:t xml:space="preserve"> </w:t>
      </w:r>
      <w:r>
        <w:rPr>
          <w:sz w:val="24"/>
        </w:rPr>
        <w:t>dalle norme speciali di settore, dal protocollo di legalità di cui alla premessa, dall’Ordinanza del Commissario Straordinario</w:t>
      </w:r>
      <w:r>
        <w:rPr>
          <w:spacing w:val="-5"/>
          <w:sz w:val="24"/>
        </w:rPr>
        <w:t xml:space="preserve"> </w:t>
      </w:r>
      <w:r>
        <w:rPr>
          <w:sz w:val="24"/>
        </w:rPr>
        <w:t>n.</w:t>
      </w:r>
      <w:r>
        <w:rPr>
          <w:sz w:val="24"/>
          <w:u w:val="single"/>
        </w:rPr>
        <w:t xml:space="preserve">         </w:t>
      </w:r>
      <w:r>
        <w:rPr>
          <w:spacing w:val="31"/>
          <w:sz w:val="24"/>
        </w:rPr>
        <w:t xml:space="preserve"> </w:t>
      </w:r>
      <w:r>
        <w:rPr>
          <w:sz w:val="24"/>
        </w:rPr>
        <w:t>del</w:t>
      </w:r>
      <w:r>
        <w:rPr>
          <w:sz w:val="24"/>
          <w:u w:val="single"/>
        </w:rPr>
        <w:t xml:space="preserve"> </w:t>
      </w:r>
      <w:r>
        <w:rPr>
          <w:sz w:val="24"/>
          <w:u w:val="single"/>
        </w:rPr>
        <w:tab/>
      </w:r>
      <w:r>
        <w:rPr>
          <w:sz w:val="24"/>
        </w:rPr>
        <w:t>e dalla documentazione tecnica,</w:t>
      </w:r>
      <w:r>
        <w:rPr>
          <w:spacing w:val="-15"/>
          <w:sz w:val="24"/>
        </w:rPr>
        <w:t xml:space="preserve"> </w:t>
      </w:r>
      <w:r>
        <w:rPr>
          <w:sz w:val="24"/>
        </w:rPr>
        <w:t>amministrativa ed economica qui di seguito indicata che è stata esaminata e accettata dalle</w:t>
      </w:r>
      <w:r>
        <w:rPr>
          <w:spacing w:val="-11"/>
          <w:sz w:val="24"/>
        </w:rPr>
        <w:t xml:space="preserve"> </w:t>
      </w:r>
      <w:r>
        <w:rPr>
          <w:sz w:val="24"/>
        </w:rPr>
        <w:t>parti:</w:t>
      </w:r>
    </w:p>
    <w:p w14:paraId="6BF88E33" w14:textId="77777777" w:rsidR="00945EA1" w:rsidRDefault="00945EA1">
      <w:pPr>
        <w:spacing w:line="276" w:lineRule="auto"/>
        <w:jc w:val="both"/>
        <w:rPr>
          <w:sz w:val="24"/>
        </w:rPr>
        <w:sectPr w:rsidR="00945EA1">
          <w:pgSz w:w="11910" w:h="16840"/>
          <w:pgMar w:top="1080" w:right="1020" w:bottom="760" w:left="1020" w:header="0" w:footer="571" w:gutter="0"/>
          <w:cols w:space="720"/>
        </w:sectPr>
      </w:pPr>
    </w:p>
    <w:p w14:paraId="39742A8C" w14:textId="77777777" w:rsidR="00945EA1" w:rsidRDefault="003A215F">
      <w:pPr>
        <w:pStyle w:val="Paragrafoelenco"/>
        <w:numPr>
          <w:ilvl w:val="1"/>
          <w:numId w:val="19"/>
        </w:numPr>
        <w:tabs>
          <w:tab w:val="left" w:pos="966"/>
        </w:tabs>
        <w:spacing w:before="36"/>
        <w:ind w:hanging="359"/>
        <w:rPr>
          <w:sz w:val="24"/>
        </w:rPr>
      </w:pPr>
      <w:r>
        <w:rPr>
          <w:sz w:val="24"/>
        </w:rPr>
        <w:lastRenderedPageBreak/>
        <w:t>Progetto contenente gli elaborati architettonici, tecnici esecutivi, strutturali e</w:t>
      </w:r>
      <w:r>
        <w:rPr>
          <w:spacing w:val="-17"/>
          <w:sz w:val="24"/>
        </w:rPr>
        <w:t xml:space="preserve"> </w:t>
      </w:r>
      <w:r>
        <w:rPr>
          <w:sz w:val="24"/>
        </w:rPr>
        <w:t>impiantistici;</w:t>
      </w:r>
    </w:p>
    <w:p w14:paraId="3891059E" w14:textId="77777777" w:rsidR="00945EA1" w:rsidRDefault="003A215F">
      <w:pPr>
        <w:pStyle w:val="Paragrafoelenco"/>
        <w:numPr>
          <w:ilvl w:val="1"/>
          <w:numId w:val="19"/>
        </w:numPr>
        <w:tabs>
          <w:tab w:val="left" w:pos="966"/>
        </w:tabs>
        <w:spacing w:before="103"/>
        <w:ind w:hanging="359"/>
        <w:rPr>
          <w:sz w:val="24"/>
        </w:rPr>
      </w:pPr>
      <w:r>
        <w:rPr>
          <w:sz w:val="24"/>
        </w:rPr>
        <w:t>Computo metrico estimativo ed elenco dei prezzi</w:t>
      </w:r>
      <w:r>
        <w:rPr>
          <w:spacing w:val="-1"/>
          <w:sz w:val="24"/>
        </w:rPr>
        <w:t xml:space="preserve"> </w:t>
      </w:r>
      <w:r>
        <w:rPr>
          <w:sz w:val="24"/>
        </w:rPr>
        <w:t>unitari;</w:t>
      </w:r>
    </w:p>
    <w:p w14:paraId="2E914030" w14:textId="77777777" w:rsidR="00945EA1" w:rsidRDefault="003A215F">
      <w:pPr>
        <w:pStyle w:val="Paragrafoelenco"/>
        <w:numPr>
          <w:ilvl w:val="1"/>
          <w:numId w:val="19"/>
        </w:numPr>
        <w:tabs>
          <w:tab w:val="left" w:pos="966"/>
        </w:tabs>
        <w:spacing w:before="106" w:line="276" w:lineRule="auto"/>
        <w:ind w:right="112"/>
        <w:rPr>
          <w:sz w:val="24"/>
        </w:rPr>
      </w:pPr>
      <w:r>
        <w:rPr>
          <w:sz w:val="24"/>
        </w:rPr>
        <w:t>Dichiarazione del Committente in relazione all’aliquota IVA da applicare per i lavori oggetto dell’appalto;</w:t>
      </w:r>
    </w:p>
    <w:p w14:paraId="15583759" w14:textId="77777777" w:rsidR="00945EA1" w:rsidRDefault="003A215F">
      <w:pPr>
        <w:pStyle w:val="Paragrafoelenco"/>
        <w:numPr>
          <w:ilvl w:val="1"/>
          <w:numId w:val="19"/>
        </w:numPr>
        <w:tabs>
          <w:tab w:val="left" w:pos="966"/>
        </w:tabs>
        <w:spacing w:before="58" w:line="278" w:lineRule="auto"/>
        <w:ind w:right="108"/>
        <w:rPr>
          <w:sz w:val="24"/>
        </w:rPr>
      </w:pPr>
      <w:r>
        <w:rPr>
          <w:sz w:val="24"/>
        </w:rPr>
        <w:t>Piano di Sicurezza e Coordinamento così come definito nell’allegato XV D.lgs. 81/2008 (se ne ricorrono le</w:t>
      </w:r>
      <w:r>
        <w:rPr>
          <w:spacing w:val="-3"/>
          <w:sz w:val="24"/>
        </w:rPr>
        <w:t xml:space="preserve"> </w:t>
      </w:r>
      <w:r>
        <w:rPr>
          <w:sz w:val="24"/>
        </w:rPr>
        <w:t>condizioni)</w:t>
      </w:r>
    </w:p>
    <w:p w14:paraId="745016DD" w14:textId="77777777" w:rsidR="00945EA1" w:rsidRDefault="003A215F">
      <w:pPr>
        <w:pStyle w:val="Paragrafoelenco"/>
        <w:numPr>
          <w:ilvl w:val="1"/>
          <w:numId w:val="19"/>
        </w:numPr>
        <w:tabs>
          <w:tab w:val="left" w:pos="963"/>
        </w:tabs>
        <w:spacing w:before="55"/>
        <w:ind w:left="962"/>
        <w:rPr>
          <w:sz w:val="24"/>
        </w:rPr>
      </w:pPr>
      <w:r>
        <w:rPr>
          <w:sz w:val="24"/>
        </w:rPr>
        <w:t>Piano operativo di Sicurezza (POS) così come definito dall’articolo 89 del D.lgs.</w:t>
      </w:r>
      <w:r>
        <w:rPr>
          <w:spacing w:val="-14"/>
          <w:sz w:val="24"/>
        </w:rPr>
        <w:t xml:space="preserve"> </w:t>
      </w:r>
      <w:r>
        <w:rPr>
          <w:sz w:val="24"/>
        </w:rPr>
        <w:t>81/2008;</w:t>
      </w:r>
    </w:p>
    <w:p w14:paraId="3F8A0BB4" w14:textId="77777777" w:rsidR="00945EA1" w:rsidRDefault="003A215F">
      <w:pPr>
        <w:pStyle w:val="Corpotesto"/>
        <w:spacing w:before="165"/>
        <w:ind w:left="110" w:right="110"/>
        <w:jc w:val="center"/>
      </w:pPr>
      <w:bookmarkStart w:id="0" w:name="_Hlk63678142"/>
      <w:r>
        <w:t>Art. 3 COGENTE</w:t>
      </w:r>
    </w:p>
    <w:p w14:paraId="2DEFD621" w14:textId="77777777" w:rsidR="00945EA1" w:rsidRDefault="003A215F">
      <w:pPr>
        <w:pStyle w:val="Corpotesto"/>
        <w:spacing w:before="0"/>
        <w:ind w:left="110" w:right="111"/>
        <w:jc w:val="center"/>
      </w:pPr>
      <w:r>
        <w:t>Forma dell’affidamento e divieto di cessione del contratto</w:t>
      </w:r>
    </w:p>
    <w:p w14:paraId="64F66C61" w14:textId="77777777" w:rsidR="00945EA1" w:rsidRDefault="003A215F">
      <w:pPr>
        <w:pStyle w:val="Paragrafoelenco"/>
        <w:numPr>
          <w:ilvl w:val="0"/>
          <w:numId w:val="18"/>
        </w:numPr>
        <w:tabs>
          <w:tab w:val="left" w:pos="541"/>
        </w:tabs>
        <w:spacing w:before="163"/>
        <w:rPr>
          <w:sz w:val="13"/>
        </w:rPr>
      </w:pPr>
      <w:r>
        <w:rPr>
          <w:sz w:val="24"/>
        </w:rPr>
        <w:t>L’appalto è affidato dal Committente ed accettato dall’impresa a misura/corpo.</w:t>
      </w:r>
      <w:r>
        <w:rPr>
          <w:spacing w:val="-9"/>
          <w:sz w:val="24"/>
        </w:rPr>
        <w:t xml:space="preserve"> </w:t>
      </w:r>
      <w:r>
        <w:rPr>
          <w:color w:val="FF0000"/>
          <w:position w:val="7"/>
          <w:sz w:val="13"/>
        </w:rPr>
        <w:t>[8]</w:t>
      </w:r>
    </w:p>
    <w:p w14:paraId="5CA8AE83" w14:textId="77777777" w:rsidR="00945EA1" w:rsidRDefault="003A215F">
      <w:pPr>
        <w:pStyle w:val="Paragrafoelenco"/>
        <w:numPr>
          <w:ilvl w:val="0"/>
          <w:numId w:val="18"/>
        </w:numPr>
        <w:tabs>
          <w:tab w:val="left" w:pos="539"/>
        </w:tabs>
        <w:spacing w:before="163"/>
        <w:ind w:left="538" w:hanging="359"/>
        <w:rPr>
          <w:sz w:val="24"/>
        </w:rPr>
      </w:pPr>
      <w:r>
        <w:rPr>
          <w:sz w:val="24"/>
        </w:rPr>
        <w:t xml:space="preserve">É fatto divieto di cedere a qualsiasi titolo il </w:t>
      </w:r>
      <w:bookmarkEnd w:id="0"/>
      <w:r>
        <w:rPr>
          <w:sz w:val="24"/>
        </w:rPr>
        <w:t>presente contratto di</w:t>
      </w:r>
      <w:r>
        <w:rPr>
          <w:spacing w:val="-6"/>
          <w:sz w:val="24"/>
        </w:rPr>
        <w:t xml:space="preserve"> </w:t>
      </w:r>
      <w:r>
        <w:rPr>
          <w:sz w:val="24"/>
        </w:rPr>
        <w:t>appalto.</w:t>
      </w:r>
    </w:p>
    <w:p w14:paraId="4E3BB94C" w14:textId="39ECE017" w:rsidR="00945EA1" w:rsidRDefault="003A215F">
      <w:pPr>
        <w:pStyle w:val="Corpotesto"/>
        <w:spacing w:before="166"/>
        <w:ind w:left="110" w:right="110"/>
        <w:jc w:val="center"/>
      </w:pPr>
      <w:r>
        <w:t>Art. 4 COGENTE</w:t>
      </w:r>
    </w:p>
    <w:p w14:paraId="64406D0D" w14:textId="77777777" w:rsidR="00945EA1" w:rsidRDefault="003A215F">
      <w:pPr>
        <w:pStyle w:val="Corpotesto"/>
        <w:spacing w:before="0"/>
        <w:ind w:left="110" w:right="111"/>
        <w:jc w:val="center"/>
      </w:pPr>
      <w:r>
        <w:t>Sub-appalto</w:t>
      </w:r>
    </w:p>
    <w:p w14:paraId="16A480C3" w14:textId="77777777" w:rsidR="00945EA1" w:rsidRDefault="003A215F">
      <w:pPr>
        <w:pStyle w:val="Paragrafoelenco"/>
        <w:numPr>
          <w:ilvl w:val="0"/>
          <w:numId w:val="17"/>
        </w:numPr>
        <w:tabs>
          <w:tab w:val="left" w:pos="541"/>
        </w:tabs>
        <w:spacing w:before="103" w:line="276" w:lineRule="auto"/>
        <w:ind w:right="108"/>
        <w:rPr>
          <w:sz w:val="24"/>
        </w:rPr>
      </w:pPr>
      <w:r>
        <w:rPr>
          <w:sz w:val="24"/>
        </w:rPr>
        <w:t xml:space="preserve">Ai sensi dell’articolo 16 commi 2 e 3 dell’Ordinanza del Commissario straordinario, è possibile subappaltare lavorazioni, previa autorizzazione del committente, fino al 50% dell’importo dei lavori ammessi a contributo, ad imprese in possesso di idoneità tecnico-professionale ai sensi dell’Allegato XVII del d.lgs. 81/2008 e </w:t>
      </w:r>
      <w:proofErr w:type="spellStart"/>
      <w:r>
        <w:rPr>
          <w:sz w:val="24"/>
        </w:rPr>
        <w:t>s.m.i.</w:t>
      </w:r>
      <w:proofErr w:type="spellEnd"/>
      <w:r>
        <w:rPr>
          <w:sz w:val="24"/>
        </w:rPr>
        <w:t xml:space="preserve"> ed iscritte all’Anagrafe di cui all’art. 30 comma 6 decreto legge n. 189 del</w:t>
      </w:r>
      <w:r>
        <w:rPr>
          <w:spacing w:val="-5"/>
          <w:sz w:val="24"/>
        </w:rPr>
        <w:t xml:space="preserve"> </w:t>
      </w:r>
      <w:r>
        <w:rPr>
          <w:sz w:val="24"/>
        </w:rPr>
        <w:t>2016.</w:t>
      </w:r>
    </w:p>
    <w:p w14:paraId="3FEC880A" w14:textId="77777777" w:rsidR="00945EA1" w:rsidRDefault="003A215F">
      <w:pPr>
        <w:pStyle w:val="Paragrafoelenco"/>
        <w:numPr>
          <w:ilvl w:val="0"/>
          <w:numId w:val="17"/>
        </w:numPr>
        <w:tabs>
          <w:tab w:val="left" w:pos="539"/>
        </w:tabs>
        <w:spacing w:before="120" w:line="276" w:lineRule="auto"/>
        <w:ind w:left="538" w:right="113" w:hanging="359"/>
        <w:rPr>
          <w:sz w:val="24"/>
        </w:rPr>
      </w:pPr>
      <w:r>
        <w:rPr>
          <w:sz w:val="24"/>
        </w:rPr>
        <w:t>L'appaltatore, nei contratti con fornitori, subfornitori e subappaltatori, ivi inclusi i soggetti incaricati</w:t>
      </w:r>
      <w:r>
        <w:rPr>
          <w:spacing w:val="-16"/>
          <w:sz w:val="24"/>
        </w:rPr>
        <w:t xml:space="preserve"> </w:t>
      </w:r>
      <w:r>
        <w:rPr>
          <w:sz w:val="24"/>
        </w:rPr>
        <w:t>di</w:t>
      </w:r>
      <w:r>
        <w:rPr>
          <w:spacing w:val="-13"/>
          <w:sz w:val="24"/>
        </w:rPr>
        <w:t xml:space="preserve"> </w:t>
      </w:r>
      <w:r>
        <w:rPr>
          <w:sz w:val="24"/>
        </w:rPr>
        <w:t>trasporti,</w:t>
      </w:r>
      <w:r>
        <w:rPr>
          <w:spacing w:val="-12"/>
          <w:sz w:val="24"/>
        </w:rPr>
        <w:t xml:space="preserve"> </w:t>
      </w:r>
      <w:r>
        <w:rPr>
          <w:sz w:val="24"/>
        </w:rPr>
        <w:t>noleggi,</w:t>
      </w:r>
      <w:r>
        <w:rPr>
          <w:spacing w:val="-12"/>
          <w:sz w:val="24"/>
        </w:rPr>
        <w:t xml:space="preserve"> </w:t>
      </w:r>
      <w:r>
        <w:rPr>
          <w:sz w:val="24"/>
        </w:rPr>
        <w:t>smaltimento</w:t>
      </w:r>
      <w:r>
        <w:rPr>
          <w:spacing w:val="-12"/>
          <w:sz w:val="24"/>
        </w:rPr>
        <w:t xml:space="preserve"> </w:t>
      </w:r>
      <w:r>
        <w:rPr>
          <w:sz w:val="24"/>
        </w:rPr>
        <w:t>di</w:t>
      </w:r>
      <w:r>
        <w:rPr>
          <w:spacing w:val="-14"/>
          <w:sz w:val="24"/>
        </w:rPr>
        <w:t xml:space="preserve"> </w:t>
      </w:r>
      <w:r>
        <w:rPr>
          <w:sz w:val="24"/>
        </w:rPr>
        <w:t>materiale</w:t>
      </w:r>
      <w:r>
        <w:rPr>
          <w:spacing w:val="-14"/>
          <w:sz w:val="24"/>
        </w:rPr>
        <w:t xml:space="preserve"> </w:t>
      </w:r>
      <w:r>
        <w:rPr>
          <w:sz w:val="24"/>
        </w:rPr>
        <w:t>da</w:t>
      </w:r>
      <w:r>
        <w:rPr>
          <w:spacing w:val="-14"/>
          <w:sz w:val="24"/>
        </w:rPr>
        <w:t xml:space="preserve"> </w:t>
      </w:r>
      <w:r>
        <w:rPr>
          <w:sz w:val="24"/>
        </w:rPr>
        <w:t>costruzione</w:t>
      </w:r>
      <w:r>
        <w:rPr>
          <w:spacing w:val="-14"/>
          <w:sz w:val="24"/>
        </w:rPr>
        <w:t xml:space="preserve"> </w:t>
      </w:r>
      <w:r>
        <w:rPr>
          <w:sz w:val="24"/>
        </w:rPr>
        <w:t>e</w:t>
      </w:r>
      <w:r>
        <w:rPr>
          <w:spacing w:val="-15"/>
          <w:sz w:val="24"/>
        </w:rPr>
        <w:t xml:space="preserve"> </w:t>
      </w:r>
      <w:r>
        <w:rPr>
          <w:sz w:val="24"/>
        </w:rPr>
        <w:t>di</w:t>
      </w:r>
      <w:r>
        <w:rPr>
          <w:spacing w:val="-15"/>
          <w:sz w:val="24"/>
        </w:rPr>
        <w:t xml:space="preserve"> </w:t>
      </w:r>
      <w:r>
        <w:rPr>
          <w:sz w:val="24"/>
        </w:rPr>
        <w:t>opere</w:t>
      </w:r>
      <w:r>
        <w:rPr>
          <w:spacing w:val="-15"/>
          <w:sz w:val="24"/>
        </w:rPr>
        <w:t xml:space="preserve"> </w:t>
      </w:r>
      <w:r>
        <w:rPr>
          <w:sz w:val="24"/>
        </w:rPr>
        <w:t>di</w:t>
      </w:r>
      <w:r>
        <w:rPr>
          <w:spacing w:val="-13"/>
          <w:sz w:val="24"/>
        </w:rPr>
        <w:t xml:space="preserve"> </w:t>
      </w:r>
      <w:r>
        <w:rPr>
          <w:sz w:val="24"/>
        </w:rPr>
        <w:t>demolizione, si impegna a verificare che la parte</w:t>
      </w:r>
      <w:r>
        <w:rPr>
          <w:spacing w:val="-2"/>
          <w:sz w:val="24"/>
        </w:rPr>
        <w:t xml:space="preserve"> </w:t>
      </w:r>
      <w:r>
        <w:rPr>
          <w:sz w:val="24"/>
        </w:rPr>
        <w:t>contrattuale:</w:t>
      </w:r>
    </w:p>
    <w:p w14:paraId="702BC13F" w14:textId="77777777" w:rsidR="00945EA1" w:rsidRDefault="003A215F">
      <w:pPr>
        <w:pStyle w:val="Paragrafoelenco"/>
        <w:numPr>
          <w:ilvl w:val="1"/>
          <w:numId w:val="17"/>
        </w:numPr>
        <w:tabs>
          <w:tab w:val="left" w:pos="963"/>
        </w:tabs>
        <w:ind w:left="962"/>
        <w:rPr>
          <w:sz w:val="24"/>
        </w:rPr>
      </w:pPr>
      <w:r>
        <w:rPr>
          <w:sz w:val="24"/>
        </w:rPr>
        <w:t>sia</w:t>
      </w:r>
      <w:r>
        <w:rPr>
          <w:spacing w:val="8"/>
          <w:sz w:val="24"/>
        </w:rPr>
        <w:t xml:space="preserve"> </w:t>
      </w:r>
      <w:r>
        <w:rPr>
          <w:sz w:val="24"/>
        </w:rPr>
        <w:t>iscritta</w:t>
      </w:r>
      <w:r>
        <w:rPr>
          <w:spacing w:val="9"/>
          <w:sz w:val="24"/>
        </w:rPr>
        <w:t xml:space="preserve"> </w:t>
      </w:r>
      <w:r>
        <w:rPr>
          <w:sz w:val="24"/>
        </w:rPr>
        <w:t>nell’Anagrafe</w:t>
      </w:r>
      <w:r>
        <w:rPr>
          <w:spacing w:val="6"/>
          <w:sz w:val="24"/>
        </w:rPr>
        <w:t xml:space="preserve"> </w:t>
      </w:r>
      <w:r>
        <w:rPr>
          <w:sz w:val="24"/>
        </w:rPr>
        <w:t>di</w:t>
      </w:r>
      <w:r>
        <w:rPr>
          <w:spacing w:val="9"/>
          <w:sz w:val="24"/>
        </w:rPr>
        <w:t xml:space="preserve"> </w:t>
      </w:r>
      <w:r>
        <w:rPr>
          <w:sz w:val="24"/>
        </w:rPr>
        <w:t>cui</w:t>
      </w:r>
      <w:r>
        <w:rPr>
          <w:spacing w:val="9"/>
          <w:sz w:val="24"/>
        </w:rPr>
        <w:t xml:space="preserve"> </w:t>
      </w:r>
      <w:r>
        <w:rPr>
          <w:sz w:val="24"/>
        </w:rPr>
        <w:t>all’articolo</w:t>
      </w:r>
      <w:r>
        <w:rPr>
          <w:spacing w:val="8"/>
          <w:sz w:val="24"/>
        </w:rPr>
        <w:t xml:space="preserve"> </w:t>
      </w:r>
      <w:r>
        <w:rPr>
          <w:sz w:val="24"/>
        </w:rPr>
        <w:t>30,</w:t>
      </w:r>
      <w:r>
        <w:rPr>
          <w:spacing w:val="7"/>
          <w:sz w:val="24"/>
        </w:rPr>
        <w:t xml:space="preserve"> </w:t>
      </w:r>
      <w:r>
        <w:rPr>
          <w:sz w:val="24"/>
        </w:rPr>
        <w:t>comma</w:t>
      </w:r>
      <w:r>
        <w:rPr>
          <w:spacing w:val="8"/>
          <w:sz w:val="24"/>
        </w:rPr>
        <w:t xml:space="preserve"> </w:t>
      </w:r>
      <w:r>
        <w:rPr>
          <w:sz w:val="24"/>
        </w:rPr>
        <w:t>6,</w:t>
      </w:r>
      <w:r>
        <w:rPr>
          <w:spacing w:val="11"/>
          <w:sz w:val="24"/>
        </w:rPr>
        <w:t xml:space="preserve"> </w:t>
      </w:r>
      <w:r>
        <w:rPr>
          <w:sz w:val="24"/>
        </w:rPr>
        <w:t>del</w:t>
      </w:r>
      <w:r>
        <w:rPr>
          <w:spacing w:val="9"/>
          <w:sz w:val="24"/>
        </w:rPr>
        <w:t xml:space="preserve"> </w:t>
      </w:r>
      <w:r>
        <w:rPr>
          <w:sz w:val="24"/>
        </w:rPr>
        <w:t>decreto</w:t>
      </w:r>
      <w:r>
        <w:rPr>
          <w:spacing w:val="9"/>
          <w:sz w:val="24"/>
        </w:rPr>
        <w:t xml:space="preserve"> </w:t>
      </w:r>
      <w:r>
        <w:rPr>
          <w:sz w:val="24"/>
        </w:rPr>
        <w:t>legge</w:t>
      </w:r>
      <w:r>
        <w:rPr>
          <w:spacing w:val="7"/>
          <w:sz w:val="24"/>
        </w:rPr>
        <w:t xml:space="preserve"> </w:t>
      </w:r>
      <w:r>
        <w:rPr>
          <w:sz w:val="24"/>
        </w:rPr>
        <w:t>17</w:t>
      </w:r>
      <w:r>
        <w:rPr>
          <w:spacing w:val="10"/>
          <w:sz w:val="24"/>
        </w:rPr>
        <w:t xml:space="preserve"> </w:t>
      </w:r>
      <w:r>
        <w:rPr>
          <w:sz w:val="24"/>
        </w:rPr>
        <w:t>ottobre</w:t>
      </w:r>
      <w:r>
        <w:rPr>
          <w:spacing w:val="5"/>
          <w:sz w:val="24"/>
        </w:rPr>
        <w:t xml:space="preserve"> </w:t>
      </w:r>
      <w:r>
        <w:rPr>
          <w:sz w:val="24"/>
        </w:rPr>
        <w:t>2016</w:t>
      </w:r>
    </w:p>
    <w:p w14:paraId="59A17104" w14:textId="77777777" w:rsidR="00945EA1" w:rsidRDefault="003A215F">
      <w:pPr>
        <w:pStyle w:val="Corpotesto"/>
        <w:spacing w:before="46"/>
        <w:ind w:left="962"/>
      </w:pPr>
      <w:r>
        <w:t>n. 189;</w:t>
      </w:r>
    </w:p>
    <w:p w14:paraId="21798C48" w14:textId="77777777" w:rsidR="00945EA1" w:rsidRDefault="003A215F">
      <w:pPr>
        <w:pStyle w:val="Paragrafoelenco"/>
        <w:numPr>
          <w:ilvl w:val="1"/>
          <w:numId w:val="17"/>
        </w:numPr>
        <w:tabs>
          <w:tab w:val="left" w:pos="966"/>
        </w:tabs>
        <w:spacing w:before="103" w:line="276" w:lineRule="auto"/>
        <w:ind w:right="109" w:hanging="360"/>
        <w:rPr>
          <w:sz w:val="24"/>
        </w:rPr>
      </w:pPr>
      <w:r>
        <w:rPr>
          <w:sz w:val="24"/>
        </w:rPr>
        <w:t xml:space="preserve">si impegni all'integrale rispetto di tutto quanto previsto nel Protocollo sottoscritto tra </w:t>
      </w:r>
      <w:proofErr w:type="gramStart"/>
      <w:r>
        <w:rPr>
          <w:spacing w:val="-3"/>
          <w:sz w:val="24"/>
        </w:rPr>
        <w:t xml:space="preserve">il  </w:t>
      </w:r>
      <w:r>
        <w:rPr>
          <w:sz w:val="24"/>
        </w:rPr>
        <w:t>Commissario</w:t>
      </w:r>
      <w:proofErr w:type="gramEnd"/>
      <w:r>
        <w:rPr>
          <w:sz w:val="24"/>
        </w:rPr>
        <w:t xml:space="preserve"> Straordinario per la ricostruzione area etnea e la Struttura di missione ex art. 30 D.L. 189/2016 e </w:t>
      </w:r>
      <w:proofErr w:type="spellStart"/>
      <w:r>
        <w:rPr>
          <w:sz w:val="24"/>
        </w:rPr>
        <w:t>s.m.i.</w:t>
      </w:r>
      <w:proofErr w:type="spellEnd"/>
      <w:r>
        <w:rPr>
          <w:sz w:val="24"/>
        </w:rPr>
        <w:t xml:space="preserve"> e dichiari di essere pienamente consapevole e di accettare il sistema sanzionatorio ivi</w:t>
      </w:r>
      <w:r>
        <w:rPr>
          <w:spacing w:val="-3"/>
          <w:sz w:val="24"/>
        </w:rPr>
        <w:t xml:space="preserve"> </w:t>
      </w:r>
      <w:r>
        <w:rPr>
          <w:sz w:val="24"/>
        </w:rPr>
        <w:t>previsto;</w:t>
      </w:r>
    </w:p>
    <w:p w14:paraId="4F077A3A" w14:textId="77777777" w:rsidR="00945EA1" w:rsidRDefault="003A215F">
      <w:pPr>
        <w:pStyle w:val="Paragrafoelenco"/>
        <w:numPr>
          <w:ilvl w:val="1"/>
          <w:numId w:val="17"/>
        </w:numPr>
        <w:tabs>
          <w:tab w:val="left" w:pos="966"/>
        </w:tabs>
        <w:spacing w:before="61" w:line="276" w:lineRule="auto"/>
        <w:ind w:right="112" w:hanging="360"/>
        <w:rPr>
          <w:sz w:val="24"/>
        </w:rPr>
      </w:pPr>
      <w:r>
        <w:rPr>
          <w:sz w:val="24"/>
        </w:rPr>
        <w:t>possieda</w:t>
      </w:r>
      <w:r>
        <w:rPr>
          <w:spacing w:val="-8"/>
          <w:sz w:val="24"/>
        </w:rPr>
        <w:t xml:space="preserve"> </w:t>
      </w:r>
      <w:r>
        <w:rPr>
          <w:sz w:val="24"/>
        </w:rPr>
        <w:t>la</w:t>
      </w:r>
      <w:r>
        <w:rPr>
          <w:spacing w:val="-10"/>
          <w:sz w:val="24"/>
        </w:rPr>
        <w:t xml:space="preserve"> </w:t>
      </w:r>
      <w:r>
        <w:rPr>
          <w:sz w:val="24"/>
        </w:rPr>
        <w:t>certificazione</w:t>
      </w:r>
      <w:r>
        <w:rPr>
          <w:spacing w:val="-10"/>
          <w:sz w:val="24"/>
        </w:rPr>
        <w:t xml:space="preserve"> </w:t>
      </w:r>
      <w:r>
        <w:rPr>
          <w:sz w:val="24"/>
        </w:rPr>
        <w:t>attestante</w:t>
      </w:r>
      <w:r>
        <w:rPr>
          <w:spacing w:val="-8"/>
          <w:sz w:val="24"/>
        </w:rPr>
        <w:t xml:space="preserve"> </w:t>
      </w:r>
      <w:r>
        <w:rPr>
          <w:sz w:val="24"/>
        </w:rPr>
        <w:t>l'assolvimento</w:t>
      </w:r>
      <w:r>
        <w:rPr>
          <w:spacing w:val="-8"/>
          <w:sz w:val="24"/>
        </w:rPr>
        <w:t xml:space="preserve"> </w:t>
      </w:r>
      <w:r>
        <w:rPr>
          <w:sz w:val="24"/>
        </w:rPr>
        <w:t>degli</w:t>
      </w:r>
      <w:r>
        <w:rPr>
          <w:spacing w:val="-7"/>
          <w:sz w:val="24"/>
        </w:rPr>
        <w:t xml:space="preserve"> </w:t>
      </w:r>
      <w:r>
        <w:rPr>
          <w:sz w:val="24"/>
        </w:rPr>
        <w:t>obblighi</w:t>
      </w:r>
      <w:r>
        <w:rPr>
          <w:spacing w:val="-10"/>
          <w:sz w:val="24"/>
        </w:rPr>
        <w:t xml:space="preserve"> </w:t>
      </w:r>
      <w:r>
        <w:rPr>
          <w:sz w:val="24"/>
        </w:rPr>
        <w:t>contributivi</w:t>
      </w:r>
      <w:r>
        <w:rPr>
          <w:spacing w:val="-8"/>
          <w:sz w:val="24"/>
        </w:rPr>
        <w:t xml:space="preserve"> </w:t>
      </w:r>
      <w:r>
        <w:rPr>
          <w:sz w:val="24"/>
        </w:rPr>
        <w:t>e</w:t>
      </w:r>
      <w:r>
        <w:rPr>
          <w:spacing w:val="-8"/>
          <w:sz w:val="24"/>
        </w:rPr>
        <w:t xml:space="preserve"> </w:t>
      </w:r>
      <w:r>
        <w:rPr>
          <w:sz w:val="24"/>
        </w:rPr>
        <w:t>previdenziali (DURC) rilasciata a norma dell’art. 8 del decreto del Ministro del lavoro e delle politiche sociali del 30 gennaio 2015, pubblicato in Gazzetta Ufficiale n. 125 del 1° giugno</w:t>
      </w:r>
      <w:r>
        <w:rPr>
          <w:spacing w:val="-13"/>
          <w:sz w:val="24"/>
        </w:rPr>
        <w:t xml:space="preserve"> </w:t>
      </w:r>
      <w:r>
        <w:rPr>
          <w:sz w:val="24"/>
        </w:rPr>
        <w:t>2015.</w:t>
      </w:r>
    </w:p>
    <w:p w14:paraId="6CE8D544" w14:textId="77777777" w:rsidR="00945EA1" w:rsidRDefault="003A215F">
      <w:pPr>
        <w:pStyle w:val="Paragrafoelenco"/>
        <w:numPr>
          <w:ilvl w:val="0"/>
          <w:numId w:val="17"/>
        </w:numPr>
        <w:tabs>
          <w:tab w:val="left" w:pos="541"/>
        </w:tabs>
        <w:spacing w:line="276" w:lineRule="auto"/>
        <w:ind w:right="109"/>
        <w:rPr>
          <w:sz w:val="24"/>
        </w:rPr>
      </w:pPr>
      <w:r>
        <w:rPr>
          <w:sz w:val="24"/>
        </w:rPr>
        <w:t>L’affidamento di lavori al subappaltatore senza previa autorizzazione scritta del committente costituisce inadempimento grave e determina, ai sensi dell’art. 1456 c.c., la risoluzione di</w:t>
      </w:r>
      <w:r>
        <w:rPr>
          <w:spacing w:val="-31"/>
          <w:sz w:val="24"/>
        </w:rPr>
        <w:t xml:space="preserve"> </w:t>
      </w:r>
      <w:r>
        <w:rPr>
          <w:sz w:val="24"/>
        </w:rPr>
        <w:t>diritto del contratto principale e la richiesta di risarcimento danni, in misura pari al 10% dell’importo contrattuale, fatta salva la prova del maggior</w:t>
      </w:r>
      <w:r>
        <w:rPr>
          <w:spacing w:val="-5"/>
          <w:sz w:val="24"/>
        </w:rPr>
        <w:t xml:space="preserve"> </w:t>
      </w:r>
      <w:r>
        <w:rPr>
          <w:sz w:val="24"/>
        </w:rPr>
        <w:t>danno.</w:t>
      </w:r>
    </w:p>
    <w:p w14:paraId="3B4A7582" w14:textId="77777777" w:rsidR="00945EA1" w:rsidRDefault="003A215F">
      <w:pPr>
        <w:pStyle w:val="Paragrafoelenco"/>
        <w:numPr>
          <w:ilvl w:val="0"/>
          <w:numId w:val="17"/>
        </w:numPr>
        <w:tabs>
          <w:tab w:val="left" w:pos="541"/>
        </w:tabs>
        <w:spacing w:before="59"/>
        <w:rPr>
          <w:sz w:val="24"/>
        </w:rPr>
      </w:pPr>
      <w:r>
        <w:rPr>
          <w:sz w:val="24"/>
        </w:rPr>
        <w:t>È fatto assoluto divieto al subappaltatore di subappaltare a sua volta le</w:t>
      </w:r>
      <w:r>
        <w:rPr>
          <w:spacing w:val="-10"/>
          <w:sz w:val="24"/>
        </w:rPr>
        <w:t xml:space="preserve"> </w:t>
      </w:r>
      <w:r>
        <w:rPr>
          <w:sz w:val="24"/>
        </w:rPr>
        <w:t>lavorazioni.</w:t>
      </w:r>
    </w:p>
    <w:p w14:paraId="328AD3F8" w14:textId="77777777" w:rsidR="00945EA1" w:rsidRDefault="003A215F">
      <w:pPr>
        <w:pStyle w:val="Paragrafoelenco"/>
        <w:numPr>
          <w:ilvl w:val="0"/>
          <w:numId w:val="17"/>
        </w:numPr>
        <w:tabs>
          <w:tab w:val="left" w:pos="541"/>
        </w:tabs>
        <w:spacing w:before="105"/>
        <w:rPr>
          <w:sz w:val="24"/>
        </w:rPr>
      </w:pPr>
      <w:r>
        <w:rPr>
          <w:sz w:val="24"/>
        </w:rPr>
        <w:t>In ogni caso l’autorizzazione al subappalto è condizionata all’inserimento nel contratto</w:t>
      </w:r>
      <w:r>
        <w:rPr>
          <w:spacing w:val="41"/>
          <w:sz w:val="24"/>
        </w:rPr>
        <w:t xml:space="preserve"> </w:t>
      </w:r>
      <w:r>
        <w:rPr>
          <w:sz w:val="24"/>
        </w:rPr>
        <w:t>di</w:t>
      </w:r>
    </w:p>
    <w:p w14:paraId="12F29F79" w14:textId="77777777" w:rsidR="00945EA1" w:rsidRDefault="003A215F">
      <w:pPr>
        <w:pStyle w:val="Corpotesto"/>
        <w:spacing w:before="43"/>
      </w:pPr>
      <w:r>
        <w:t>subappalto delle disposizioni di cui al comma 2 del presente articolo.</w:t>
      </w:r>
    </w:p>
    <w:p w14:paraId="00DC9849" w14:textId="77777777" w:rsidR="00945EA1" w:rsidRDefault="003A215F">
      <w:pPr>
        <w:pStyle w:val="Paragrafoelenco"/>
        <w:numPr>
          <w:ilvl w:val="0"/>
          <w:numId w:val="17"/>
        </w:numPr>
        <w:tabs>
          <w:tab w:val="left" w:pos="541"/>
        </w:tabs>
        <w:spacing w:before="103"/>
        <w:rPr>
          <w:sz w:val="24"/>
        </w:rPr>
      </w:pPr>
      <w:r>
        <w:rPr>
          <w:sz w:val="24"/>
        </w:rPr>
        <w:t>Ai</w:t>
      </w:r>
      <w:r>
        <w:rPr>
          <w:spacing w:val="-13"/>
          <w:sz w:val="24"/>
        </w:rPr>
        <w:t xml:space="preserve"> </w:t>
      </w:r>
      <w:r>
        <w:rPr>
          <w:sz w:val="24"/>
        </w:rPr>
        <w:t>sensi</w:t>
      </w:r>
      <w:r>
        <w:rPr>
          <w:spacing w:val="-12"/>
          <w:sz w:val="24"/>
        </w:rPr>
        <w:t xml:space="preserve"> </w:t>
      </w:r>
      <w:r>
        <w:rPr>
          <w:sz w:val="24"/>
        </w:rPr>
        <w:t>di</w:t>
      </w:r>
      <w:r>
        <w:rPr>
          <w:spacing w:val="-13"/>
          <w:sz w:val="24"/>
        </w:rPr>
        <w:t xml:space="preserve"> </w:t>
      </w:r>
      <w:r>
        <w:rPr>
          <w:sz w:val="24"/>
        </w:rPr>
        <w:t>quanto</w:t>
      </w:r>
      <w:r>
        <w:rPr>
          <w:spacing w:val="-13"/>
          <w:sz w:val="24"/>
        </w:rPr>
        <w:t xml:space="preserve"> </w:t>
      </w:r>
      <w:r>
        <w:rPr>
          <w:sz w:val="24"/>
        </w:rPr>
        <w:t>disposto</w:t>
      </w:r>
      <w:r>
        <w:rPr>
          <w:spacing w:val="-14"/>
          <w:sz w:val="24"/>
        </w:rPr>
        <w:t xml:space="preserve"> </w:t>
      </w:r>
      <w:r>
        <w:rPr>
          <w:sz w:val="24"/>
        </w:rPr>
        <w:t>dall’art.</w:t>
      </w:r>
      <w:r>
        <w:rPr>
          <w:spacing w:val="-13"/>
          <w:sz w:val="24"/>
        </w:rPr>
        <w:t xml:space="preserve"> </w:t>
      </w:r>
      <w:r>
        <w:rPr>
          <w:sz w:val="24"/>
        </w:rPr>
        <w:t>1656</w:t>
      </w:r>
      <w:r>
        <w:rPr>
          <w:spacing w:val="-11"/>
          <w:sz w:val="24"/>
        </w:rPr>
        <w:t xml:space="preserve"> </w:t>
      </w:r>
      <w:r>
        <w:rPr>
          <w:sz w:val="24"/>
        </w:rPr>
        <w:t>c.c.,</w:t>
      </w:r>
      <w:r>
        <w:rPr>
          <w:spacing w:val="-14"/>
          <w:sz w:val="24"/>
        </w:rPr>
        <w:t xml:space="preserve"> </w:t>
      </w:r>
      <w:r>
        <w:rPr>
          <w:sz w:val="24"/>
        </w:rPr>
        <w:t>ed</w:t>
      </w:r>
      <w:r>
        <w:rPr>
          <w:spacing w:val="-12"/>
          <w:sz w:val="24"/>
        </w:rPr>
        <w:t xml:space="preserve"> </w:t>
      </w:r>
      <w:r>
        <w:rPr>
          <w:sz w:val="24"/>
        </w:rPr>
        <w:t>in</w:t>
      </w:r>
      <w:r>
        <w:rPr>
          <w:spacing w:val="-13"/>
          <w:sz w:val="24"/>
        </w:rPr>
        <w:t xml:space="preserve"> </w:t>
      </w:r>
      <w:r>
        <w:rPr>
          <w:sz w:val="24"/>
        </w:rPr>
        <w:t>coerenza</w:t>
      </w:r>
      <w:r>
        <w:rPr>
          <w:spacing w:val="-13"/>
          <w:sz w:val="24"/>
        </w:rPr>
        <w:t xml:space="preserve"> </w:t>
      </w:r>
      <w:r>
        <w:rPr>
          <w:sz w:val="24"/>
        </w:rPr>
        <w:t>con</w:t>
      </w:r>
      <w:r>
        <w:rPr>
          <w:spacing w:val="-13"/>
          <w:sz w:val="24"/>
        </w:rPr>
        <w:t xml:space="preserve"> </w:t>
      </w:r>
      <w:r>
        <w:rPr>
          <w:sz w:val="24"/>
        </w:rPr>
        <w:t>i</w:t>
      </w:r>
      <w:r>
        <w:rPr>
          <w:spacing w:val="-13"/>
          <w:sz w:val="24"/>
        </w:rPr>
        <w:t xml:space="preserve"> </w:t>
      </w:r>
      <w:r>
        <w:rPr>
          <w:sz w:val="24"/>
        </w:rPr>
        <w:t>commi</w:t>
      </w:r>
      <w:r>
        <w:rPr>
          <w:spacing w:val="-12"/>
          <w:sz w:val="24"/>
        </w:rPr>
        <w:t xml:space="preserve"> </w:t>
      </w:r>
      <w:r>
        <w:rPr>
          <w:sz w:val="24"/>
        </w:rPr>
        <w:t>precedenti</w:t>
      </w:r>
      <w:r>
        <w:rPr>
          <w:spacing w:val="-13"/>
          <w:sz w:val="24"/>
        </w:rPr>
        <w:t xml:space="preserve"> </w:t>
      </w:r>
      <w:r>
        <w:rPr>
          <w:sz w:val="24"/>
        </w:rPr>
        <w:t>del</w:t>
      </w:r>
      <w:r>
        <w:rPr>
          <w:spacing w:val="-13"/>
          <w:sz w:val="24"/>
        </w:rPr>
        <w:t xml:space="preserve"> </w:t>
      </w:r>
      <w:r>
        <w:rPr>
          <w:sz w:val="24"/>
        </w:rPr>
        <w:t>presente</w:t>
      </w:r>
    </w:p>
    <w:p w14:paraId="29CAEC42" w14:textId="77777777" w:rsidR="00945EA1" w:rsidRDefault="003A215F">
      <w:pPr>
        <w:pStyle w:val="Corpotesto"/>
        <w:spacing w:before="46"/>
      </w:pPr>
      <w:r>
        <w:t>articolo, il Committente autorizza sin d’ora il subappalto delle seguenti opere e lavori:</w:t>
      </w:r>
    </w:p>
    <w:p w14:paraId="68D65B3E" w14:textId="77777777" w:rsidR="00945EA1" w:rsidRDefault="00945EA1">
      <w:pPr>
        <w:sectPr w:rsidR="00945EA1">
          <w:pgSz w:w="11910" w:h="16840"/>
          <w:pgMar w:top="1080" w:right="1020" w:bottom="760" w:left="1020" w:header="0" w:footer="571" w:gutter="0"/>
          <w:cols w:space="720"/>
        </w:sectPr>
      </w:pPr>
    </w:p>
    <w:p w14:paraId="027758DE" w14:textId="77777777" w:rsidR="00945EA1" w:rsidRDefault="003A215F">
      <w:pPr>
        <w:pStyle w:val="Corpotesto"/>
        <w:spacing w:before="56"/>
        <w:ind w:left="605"/>
      </w:pPr>
      <w:r>
        <w:rPr>
          <w:rFonts w:ascii="Times New Roman" w:hAnsi="Times New Roman"/>
        </w:rPr>
        <w:lastRenderedPageBreak/>
        <w:t xml:space="preserve">- </w:t>
      </w:r>
      <w:r>
        <w:t>dell’importo di euro ……………</w:t>
      </w:r>
      <w:proofErr w:type="gramStart"/>
      <w:r>
        <w:t>…….</w:t>
      </w:r>
      <w:proofErr w:type="gramEnd"/>
      <w:r>
        <w:t>.……….. per i lavori di ………………………</w:t>
      </w:r>
      <w:proofErr w:type="gramStart"/>
      <w:r>
        <w:t>…….</w:t>
      </w:r>
      <w:proofErr w:type="gramEnd"/>
      <w:r>
        <w:t>…………………….</w:t>
      </w:r>
    </w:p>
    <w:p w14:paraId="3798F7B1" w14:textId="77777777" w:rsidR="00945EA1" w:rsidRDefault="003A215F">
      <w:pPr>
        <w:pStyle w:val="Corpotesto"/>
        <w:spacing w:before="43"/>
        <w:ind w:left="965"/>
      </w:pPr>
      <w:r>
        <w:t>all’impresa ……………………………. P. IVA ………………………………. iscritta all’Anagrafe …</w:t>
      </w:r>
      <w:proofErr w:type="gramStart"/>
      <w:r>
        <w:t>…….</w:t>
      </w:r>
      <w:proofErr w:type="gramEnd"/>
      <w:r>
        <w:t>.</w:t>
      </w:r>
    </w:p>
    <w:p w14:paraId="0263203E" w14:textId="77777777" w:rsidR="00945EA1" w:rsidRDefault="003A215F">
      <w:pPr>
        <w:pStyle w:val="Corpotesto"/>
        <w:spacing w:before="106"/>
        <w:ind w:left="605"/>
      </w:pPr>
      <w:r>
        <w:rPr>
          <w:rFonts w:ascii="Times New Roman" w:hAnsi="Times New Roman"/>
        </w:rPr>
        <w:t xml:space="preserve">- </w:t>
      </w:r>
      <w:r>
        <w:t>dell’importo di euro ……………</w:t>
      </w:r>
      <w:proofErr w:type="gramStart"/>
      <w:r>
        <w:t>…….</w:t>
      </w:r>
      <w:proofErr w:type="gramEnd"/>
      <w:r>
        <w:t>.……….. per i lavori di ………………………</w:t>
      </w:r>
      <w:proofErr w:type="gramStart"/>
      <w:r>
        <w:t>…….</w:t>
      </w:r>
      <w:proofErr w:type="gramEnd"/>
      <w:r>
        <w:t>…………………….</w:t>
      </w:r>
    </w:p>
    <w:p w14:paraId="2FD893F6" w14:textId="77777777" w:rsidR="00945EA1" w:rsidRDefault="003A215F">
      <w:pPr>
        <w:pStyle w:val="Corpotesto"/>
        <w:spacing w:before="43"/>
        <w:ind w:left="965"/>
      </w:pPr>
      <w:r>
        <w:t>all’impresa ……………………………. P. IVA ………………………………. iscritta all’Anagrafe …</w:t>
      </w:r>
      <w:proofErr w:type="gramStart"/>
      <w:r>
        <w:t>…….</w:t>
      </w:r>
      <w:proofErr w:type="gramEnd"/>
      <w:r>
        <w:t>.</w:t>
      </w:r>
    </w:p>
    <w:p w14:paraId="22B10902" w14:textId="77777777" w:rsidR="00945EA1" w:rsidRDefault="003A215F">
      <w:pPr>
        <w:pStyle w:val="Corpotesto"/>
        <w:spacing w:before="103"/>
        <w:ind w:left="605"/>
      </w:pPr>
      <w:r>
        <w:rPr>
          <w:rFonts w:ascii="Times New Roman" w:hAnsi="Times New Roman"/>
        </w:rPr>
        <w:t xml:space="preserve">- </w:t>
      </w:r>
      <w:r>
        <w:t>dell’importo di euro ……………</w:t>
      </w:r>
      <w:proofErr w:type="gramStart"/>
      <w:r>
        <w:t>…….</w:t>
      </w:r>
      <w:proofErr w:type="gramEnd"/>
      <w:r>
        <w:t>.……….. per i lavori di ………………………</w:t>
      </w:r>
      <w:proofErr w:type="gramStart"/>
      <w:r>
        <w:t>…….</w:t>
      </w:r>
      <w:proofErr w:type="gramEnd"/>
      <w:r>
        <w:t>…………………….</w:t>
      </w:r>
    </w:p>
    <w:p w14:paraId="7CB34486" w14:textId="77777777" w:rsidR="00945EA1" w:rsidRDefault="003A215F">
      <w:pPr>
        <w:pStyle w:val="Corpotesto"/>
        <w:spacing w:before="45"/>
        <w:ind w:left="965"/>
      </w:pPr>
      <w:r>
        <w:t>all’impresa ……………………………. P. IVA ………………………………. iscritta all’Anagrafe …</w:t>
      </w:r>
      <w:proofErr w:type="gramStart"/>
      <w:r>
        <w:t>…….</w:t>
      </w:r>
      <w:proofErr w:type="gramEnd"/>
      <w:r>
        <w:t>.</w:t>
      </w:r>
    </w:p>
    <w:p w14:paraId="0458CEBB" w14:textId="77777777" w:rsidR="00945EA1" w:rsidRDefault="003A215F">
      <w:pPr>
        <w:pStyle w:val="Paragrafoelenco"/>
        <w:numPr>
          <w:ilvl w:val="0"/>
          <w:numId w:val="17"/>
        </w:numPr>
        <w:tabs>
          <w:tab w:val="left" w:pos="541"/>
        </w:tabs>
        <w:spacing w:before="103" w:line="276" w:lineRule="auto"/>
        <w:ind w:right="111"/>
        <w:rPr>
          <w:sz w:val="24"/>
        </w:rPr>
      </w:pPr>
      <w:r>
        <w:rPr>
          <w:sz w:val="24"/>
        </w:rPr>
        <w:t>L’Appaltatore resta in ogni caso responsabile nei confronti del Committente per l’esecuzione delle opere oggetto di subappalto, manlevando il Committente stesso da ogni responsabilità attinente all’operato dei subappaltatori. In nessun caso il subappalto potrà essere opposto al Committente come motivo di giustificazione, causa e/o esimente di responsabilità per inadempienze, ritardi o non perfette realizzazioni delle opere</w:t>
      </w:r>
      <w:r>
        <w:rPr>
          <w:spacing w:val="-5"/>
          <w:sz w:val="24"/>
        </w:rPr>
        <w:t xml:space="preserve"> </w:t>
      </w:r>
      <w:r>
        <w:rPr>
          <w:sz w:val="24"/>
        </w:rPr>
        <w:t>appaltate.</w:t>
      </w:r>
    </w:p>
    <w:p w14:paraId="5DFF8DC2" w14:textId="77777777" w:rsidR="00945EA1" w:rsidRDefault="003A215F">
      <w:pPr>
        <w:pStyle w:val="Paragrafoelenco"/>
        <w:numPr>
          <w:ilvl w:val="0"/>
          <w:numId w:val="17"/>
        </w:numPr>
        <w:tabs>
          <w:tab w:val="left" w:pos="541"/>
        </w:tabs>
        <w:spacing w:before="61" w:line="276" w:lineRule="auto"/>
        <w:ind w:right="110"/>
        <w:rPr>
          <w:sz w:val="24"/>
        </w:rPr>
      </w:pPr>
      <w:r>
        <w:rPr>
          <w:sz w:val="24"/>
        </w:rPr>
        <w:t xml:space="preserve">L’appaltatore è tenuto all’osservanza degli obblighi previsti dal decreto-legge 18 aprile 2019 </w:t>
      </w:r>
      <w:r>
        <w:rPr>
          <w:spacing w:val="-3"/>
          <w:sz w:val="24"/>
        </w:rPr>
        <w:t xml:space="preserve">n. </w:t>
      </w:r>
      <w:r>
        <w:rPr>
          <w:sz w:val="24"/>
        </w:rPr>
        <w:t>32 (</w:t>
      </w:r>
      <w:proofErr w:type="spellStart"/>
      <w:r>
        <w:rPr>
          <w:sz w:val="24"/>
        </w:rPr>
        <w:t>conv</w:t>
      </w:r>
      <w:proofErr w:type="spellEnd"/>
      <w:r>
        <w:rPr>
          <w:sz w:val="24"/>
        </w:rPr>
        <w:t xml:space="preserve">. con modificazioni in L. n. 55/2019 e </w:t>
      </w:r>
      <w:proofErr w:type="spellStart"/>
      <w:r>
        <w:rPr>
          <w:sz w:val="24"/>
        </w:rPr>
        <w:t>s.m.i.</w:t>
      </w:r>
      <w:proofErr w:type="spellEnd"/>
      <w:r>
        <w:rPr>
          <w:sz w:val="24"/>
        </w:rPr>
        <w:t>) e dalle ordinanze del Commissario straordinario.</w:t>
      </w:r>
    </w:p>
    <w:p w14:paraId="2FEE43AA" w14:textId="77777777" w:rsidR="00945EA1" w:rsidRDefault="003A215F">
      <w:pPr>
        <w:pStyle w:val="Paragrafoelenco"/>
        <w:numPr>
          <w:ilvl w:val="0"/>
          <w:numId w:val="17"/>
        </w:numPr>
        <w:tabs>
          <w:tab w:val="left" w:pos="541"/>
        </w:tabs>
        <w:spacing w:line="276" w:lineRule="auto"/>
        <w:ind w:right="108"/>
        <w:rPr>
          <w:sz w:val="24"/>
        </w:rPr>
      </w:pPr>
      <w:r>
        <w:rPr>
          <w:sz w:val="24"/>
        </w:rPr>
        <w:t>L'Appaltatore si impegna ad inserire nei contratti con eventuali subappaltatori, fornitori e subfornitori, ivi inclusi i soggetti incaricati di trasporti, noleggi, smaltimento di materiale da costruzione e di opere di demolizione, una clausola risolutiva espressa, ai sensi e per gli effetti dell'art. 1456 c.c., che sarà attivata nei confronti della parte contrattuale, con lettera raccomandata A/R o posta elettronica certificata, qualora la Struttura di missione di cui all’articolo 30, comma 1, del decreto legge n. 189 del 2016 abbia emesso nei confronti di detta parte</w:t>
      </w:r>
      <w:r>
        <w:rPr>
          <w:spacing w:val="-1"/>
          <w:sz w:val="24"/>
        </w:rPr>
        <w:t xml:space="preserve"> </w:t>
      </w:r>
      <w:r>
        <w:rPr>
          <w:sz w:val="24"/>
        </w:rPr>
        <w:t>contrattuale:</w:t>
      </w:r>
    </w:p>
    <w:p w14:paraId="62A691B8" w14:textId="77777777" w:rsidR="00945EA1" w:rsidRDefault="003A215F">
      <w:pPr>
        <w:pStyle w:val="Paragrafoelenco"/>
        <w:numPr>
          <w:ilvl w:val="0"/>
          <w:numId w:val="16"/>
        </w:numPr>
        <w:tabs>
          <w:tab w:val="left" w:pos="1107"/>
        </w:tabs>
        <w:spacing w:before="61" w:line="276" w:lineRule="auto"/>
        <w:ind w:right="110"/>
        <w:rPr>
          <w:sz w:val="24"/>
        </w:rPr>
      </w:pPr>
      <w:r>
        <w:rPr>
          <w:sz w:val="24"/>
        </w:rPr>
        <w:t>un provvedimento di diniego di iscrizione all’Anagrafe antimafia degli esecutori di cui all’art. 30 del decreto legge n. 189 del 2016 ovvero di cancellazione dalla predetta Anagrafe;</w:t>
      </w:r>
    </w:p>
    <w:p w14:paraId="2B312C31" w14:textId="77777777" w:rsidR="00945EA1" w:rsidRDefault="003A215F">
      <w:pPr>
        <w:pStyle w:val="Paragrafoelenco"/>
        <w:numPr>
          <w:ilvl w:val="0"/>
          <w:numId w:val="16"/>
        </w:numPr>
        <w:tabs>
          <w:tab w:val="left" w:pos="1107"/>
        </w:tabs>
        <w:ind w:hanging="361"/>
        <w:rPr>
          <w:sz w:val="24"/>
        </w:rPr>
      </w:pPr>
      <w:r>
        <w:rPr>
          <w:sz w:val="24"/>
        </w:rPr>
        <w:t>una</w:t>
      </w:r>
      <w:r>
        <w:rPr>
          <w:spacing w:val="9"/>
          <w:sz w:val="24"/>
        </w:rPr>
        <w:t xml:space="preserve"> </w:t>
      </w:r>
      <w:r>
        <w:rPr>
          <w:sz w:val="24"/>
        </w:rPr>
        <w:t>informazione</w:t>
      </w:r>
      <w:r>
        <w:rPr>
          <w:spacing w:val="7"/>
          <w:sz w:val="24"/>
        </w:rPr>
        <w:t xml:space="preserve"> </w:t>
      </w:r>
      <w:r>
        <w:rPr>
          <w:sz w:val="24"/>
        </w:rPr>
        <w:t>interdittiva</w:t>
      </w:r>
      <w:r>
        <w:rPr>
          <w:spacing w:val="9"/>
          <w:sz w:val="24"/>
        </w:rPr>
        <w:t xml:space="preserve"> </w:t>
      </w:r>
      <w:r>
        <w:rPr>
          <w:sz w:val="24"/>
        </w:rPr>
        <w:t>antimafia</w:t>
      </w:r>
      <w:r>
        <w:rPr>
          <w:spacing w:val="8"/>
          <w:sz w:val="24"/>
        </w:rPr>
        <w:t xml:space="preserve"> </w:t>
      </w:r>
      <w:r>
        <w:rPr>
          <w:sz w:val="24"/>
        </w:rPr>
        <w:t>ai</w:t>
      </w:r>
      <w:r>
        <w:rPr>
          <w:spacing w:val="9"/>
          <w:sz w:val="24"/>
        </w:rPr>
        <w:t xml:space="preserve"> </w:t>
      </w:r>
      <w:r>
        <w:rPr>
          <w:sz w:val="24"/>
        </w:rPr>
        <w:t>sensi</w:t>
      </w:r>
      <w:r>
        <w:rPr>
          <w:spacing w:val="9"/>
          <w:sz w:val="24"/>
        </w:rPr>
        <w:t xml:space="preserve"> </w:t>
      </w:r>
      <w:r>
        <w:rPr>
          <w:sz w:val="24"/>
        </w:rPr>
        <w:t>del</w:t>
      </w:r>
      <w:r>
        <w:rPr>
          <w:spacing w:val="9"/>
          <w:sz w:val="24"/>
        </w:rPr>
        <w:t xml:space="preserve"> </w:t>
      </w:r>
      <w:r>
        <w:rPr>
          <w:sz w:val="24"/>
        </w:rPr>
        <w:t>decreto</w:t>
      </w:r>
      <w:r>
        <w:rPr>
          <w:spacing w:val="9"/>
          <w:sz w:val="24"/>
        </w:rPr>
        <w:t xml:space="preserve"> </w:t>
      </w:r>
      <w:r>
        <w:rPr>
          <w:sz w:val="24"/>
        </w:rPr>
        <w:t>legislativo</w:t>
      </w:r>
      <w:r>
        <w:rPr>
          <w:spacing w:val="10"/>
          <w:sz w:val="24"/>
        </w:rPr>
        <w:t xml:space="preserve"> </w:t>
      </w:r>
      <w:r>
        <w:rPr>
          <w:sz w:val="24"/>
        </w:rPr>
        <w:t>6</w:t>
      </w:r>
      <w:r>
        <w:rPr>
          <w:spacing w:val="10"/>
          <w:sz w:val="24"/>
        </w:rPr>
        <w:t xml:space="preserve"> </w:t>
      </w:r>
      <w:r>
        <w:rPr>
          <w:sz w:val="24"/>
        </w:rPr>
        <w:t>settembre</w:t>
      </w:r>
      <w:r>
        <w:rPr>
          <w:spacing w:val="8"/>
          <w:sz w:val="24"/>
        </w:rPr>
        <w:t xml:space="preserve"> </w:t>
      </w:r>
      <w:r>
        <w:rPr>
          <w:sz w:val="24"/>
        </w:rPr>
        <w:t>2011,</w:t>
      </w:r>
    </w:p>
    <w:p w14:paraId="1879204E" w14:textId="77777777" w:rsidR="00945EA1" w:rsidRDefault="003A215F">
      <w:pPr>
        <w:pStyle w:val="Corpotesto"/>
        <w:spacing w:before="43"/>
        <w:ind w:left="1106"/>
      </w:pPr>
      <w:r>
        <w:t xml:space="preserve">n. 159 e </w:t>
      </w:r>
      <w:proofErr w:type="spellStart"/>
      <w:r>
        <w:t>s.m.i.</w:t>
      </w:r>
      <w:proofErr w:type="spellEnd"/>
    </w:p>
    <w:p w14:paraId="79D91544" w14:textId="77777777" w:rsidR="00945EA1" w:rsidRDefault="003A215F">
      <w:pPr>
        <w:pStyle w:val="Paragrafoelenco"/>
        <w:numPr>
          <w:ilvl w:val="0"/>
          <w:numId w:val="17"/>
        </w:numPr>
        <w:tabs>
          <w:tab w:val="left" w:pos="541"/>
        </w:tabs>
        <w:spacing w:before="105" w:line="276" w:lineRule="auto"/>
        <w:ind w:right="108"/>
        <w:rPr>
          <w:sz w:val="24"/>
        </w:rPr>
      </w:pPr>
      <w:r>
        <w:rPr>
          <w:sz w:val="24"/>
        </w:rPr>
        <w:t>Qualora, successivamente alla sottoscrizione dei subappalti o subcontratti, vengano disposte, anche soltanto per effetto di variazioni societarie delle imprese coinvolte a qualsiasi titolo nell'esecuzione dell'opera, ulteriori verifiche antimafia e queste abbiano dato come esito la cancellazione dall'Anagrafe, i relativi subappalti o subcontratti saranno immediatamente ed automaticamente risolti a cura dell’Appaltatore che li ha stipulati, mediante attivazione della clausola risolutiva espressa di cui al precedente comma. L’Appaltatore procede alle</w:t>
      </w:r>
      <w:r>
        <w:rPr>
          <w:spacing w:val="-32"/>
          <w:sz w:val="24"/>
        </w:rPr>
        <w:t xml:space="preserve"> </w:t>
      </w:r>
      <w:r>
        <w:rPr>
          <w:sz w:val="24"/>
        </w:rPr>
        <w:t>conseguenti comunicazioni ai fini dell'immediata annotazione nell'Anagrafe dell'estromissione dell'impresa subappaltatrice o subcontraente e della risoluzione del relativo</w:t>
      </w:r>
      <w:r>
        <w:rPr>
          <w:spacing w:val="-5"/>
          <w:sz w:val="24"/>
        </w:rPr>
        <w:t xml:space="preserve"> </w:t>
      </w:r>
      <w:r>
        <w:rPr>
          <w:sz w:val="24"/>
        </w:rPr>
        <w:t>contratto.</w:t>
      </w:r>
    </w:p>
    <w:p w14:paraId="1811D61B" w14:textId="77777777" w:rsidR="00945EA1" w:rsidRDefault="003A215F">
      <w:pPr>
        <w:pStyle w:val="Paragrafoelenco"/>
        <w:numPr>
          <w:ilvl w:val="0"/>
          <w:numId w:val="17"/>
        </w:numPr>
        <w:tabs>
          <w:tab w:val="left" w:pos="541"/>
        </w:tabs>
        <w:spacing w:before="1" w:line="276" w:lineRule="auto"/>
        <w:ind w:right="109"/>
        <w:rPr>
          <w:sz w:val="24"/>
        </w:rPr>
      </w:pPr>
      <w:r>
        <w:rPr>
          <w:sz w:val="24"/>
        </w:rPr>
        <w:t>È fatto obbligo dell’impresa appaltatrice procedere alla verifica dell’idoneità tecnico- professionale delle imprese sub-appaltatrici con le modalità di cui all’Allegato XVII al decreto legislativo n. 81 del 2008 e</w:t>
      </w:r>
      <w:r>
        <w:rPr>
          <w:spacing w:val="-4"/>
          <w:sz w:val="24"/>
        </w:rPr>
        <w:t xml:space="preserve"> </w:t>
      </w:r>
      <w:proofErr w:type="spellStart"/>
      <w:r>
        <w:rPr>
          <w:sz w:val="24"/>
        </w:rPr>
        <w:t>s.m.i.</w:t>
      </w:r>
      <w:proofErr w:type="spellEnd"/>
    </w:p>
    <w:p w14:paraId="59D631B6" w14:textId="0938F94C" w:rsidR="00945EA1" w:rsidRPr="004A27BE" w:rsidRDefault="003A215F" w:rsidP="00451581">
      <w:pPr>
        <w:pStyle w:val="Paragrafoelenco"/>
        <w:numPr>
          <w:ilvl w:val="0"/>
          <w:numId w:val="17"/>
        </w:numPr>
        <w:tabs>
          <w:tab w:val="left" w:pos="541"/>
        </w:tabs>
        <w:spacing w:before="43" w:line="276" w:lineRule="auto"/>
        <w:ind w:right="105"/>
        <w:rPr>
          <w:sz w:val="24"/>
        </w:rPr>
      </w:pPr>
      <w:r w:rsidRPr="004A27BE">
        <w:rPr>
          <w:sz w:val="24"/>
        </w:rPr>
        <w:t>Il legale rappresentante dell’impresa appaltatrice, in sede di presentazione dello stato di avanzamento lavori e dello stato finale da parte del direttore dei lavori, si impegna a rilasciare al Committente la documentazione prevista dall’articolo 9 dell’Ordinanza commissariale n. 14 del 30.09.2020, attestante</w:t>
      </w:r>
      <w:r w:rsidR="004A27BE">
        <w:rPr>
          <w:sz w:val="24"/>
        </w:rPr>
        <w:t xml:space="preserve"> </w:t>
      </w:r>
      <w:r w:rsidRPr="004A27BE">
        <w:rPr>
          <w:sz w:val="24"/>
        </w:rPr>
        <w:t>l’avvenuto pagamento, nei 30 giorni previsti, dell’importo dovuto a fornitori e subappaltatori per</w:t>
      </w:r>
      <w:r w:rsidR="004A27BE" w:rsidRPr="004A27BE">
        <w:rPr>
          <w:sz w:val="24"/>
        </w:rPr>
        <w:t xml:space="preserve"> </w:t>
      </w:r>
      <w:r w:rsidRPr="004A27BE">
        <w:rPr>
          <w:sz w:val="24"/>
        </w:rPr>
        <w:t>i lavori contabilizzati nei rispettivi SAL precedenti.</w:t>
      </w:r>
    </w:p>
    <w:p w14:paraId="093DF6B3" w14:textId="77777777" w:rsidR="00945EA1" w:rsidRDefault="003A215F">
      <w:pPr>
        <w:pStyle w:val="Paragrafoelenco"/>
        <w:numPr>
          <w:ilvl w:val="0"/>
          <w:numId w:val="17"/>
        </w:numPr>
        <w:tabs>
          <w:tab w:val="left" w:pos="541"/>
        </w:tabs>
        <w:spacing w:before="106" w:line="276" w:lineRule="auto"/>
        <w:ind w:right="108"/>
        <w:rPr>
          <w:sz w:val="24"/>
        </w:rPr>
      </w:pPr>
      <w:r>
        <w:rPr>
          <w:sz w:val="24"/>
        </w:rPr>
        <w:lastRenderedPageBreak/>
        <w:t>Il rilascio della documentazione prevista dal precedente comma costituisce presupposto essenziale per l’emissione del provvedimento di autorizzazione al pagamento del contributo; conseguentemente, è vietata la liquidazione dei SAL relativi ai lavori eseguiti in assenza di</w:t>
      </w:r>
      <w:r>
        <w:rPr>
          <w:spacing w:val="-22"/>
          <w:sz w:val="24"/>
        </w:rPr>
        <w:t xml:space="preserve"> </w:t>
      </w:r>
      <w:r>
        <w:rPr>
          <w:sz w:val="24"/>
        </w:rPr>
        <w:t>essa.</w:t>
      </w:r>
    </w:p>
    <w:p w14:paraId="292DF3DD" w14:textId="77777777" w:rsidR="00945EA1" w:rsidRDefault="003A215F">
      <w:pPr>
        <w:pStyle w:val="Paragrafoelenco"/>
        <w:numPr>
          <w:ilvl w:val="0"/>
          <w:numId w:val="17"/>
        </w:numPr>
        <w:tabs>
          <w:tab w:val="left" w:pos="541"/>
        </w:tabs>
        <w:spacing w:line="276" w:lineRule="auto"/>
        <w:ind w:right="109"/>
        <w:rPr>
          <w:sz w:val="24"/>
        </w:rPr>
      </w:pPr>
      <w:r>
        <w:rPr>
          <w:sz w:val="24"/>
        </w:rPr>
        <w:t>In</w:t>
      </w:r>
      <w:r>
        <w:rPr>
          <w:spacing w:val="-12"/>
          <w:sz w:val="24"/>
        </w:rPr>
        <w:t xml:space="preserve"> </w:t>
      </w:r>
      <w:r>
        <w:rPr>
          <w:sz w:val="24"/>
        </w:rPr>
        <w:t>caso</w:t>
      </w:r>
      <w:r>
        <w:rPr>
          <w:spacing w:val="-12"/>
          <w:sz w:val="24"/>
        </w:rPr>
        <w:t xml:space="preserve"> </w:t>
      </w:r>
      <w:r>
        <w:rPr>
          <w:sz w:val="24"/>
        </w:rPr>
        <w:t>di</w:t>
      </w:r>
      <w:r>
        <w:rPr>
          <w:spacing w:val="-13"/>
          <w:sz w:val="24"/>
        </w:rPr>
        <w:t xml:space="preserve"> </w:t>
      </w:r>
      <w:r>
        <w:rPr>
          <w:sz w:val="24"/>
        </w:rPr>
        <w:t>mancato</w:t>
      </w:r>
      <w:r>
        <w:rPr>
          <w:spacing w:val="-15"/>
          <w:sz w:val="24"/>
        </w:rPr>
        <w:t xml:space="preserve"> </w:t>
      </w:r>
      <w:r>
        <w:rPr>
          <w:sz w:val="24"/>
        </w:rPr>
        <w:t>rispetto</w:t>
      </w:r>
      <w:r>
        <w:rPr>
          <w:spacing w:val="-12"/>
          <w:sz w:val="24"/>
        </w:rPr>
        <w:t xml:space="preserve"> </w:t>
      </w:r>
      <w:r>
        <w:rPr>
          <w:sz w:val="24"/>
        </w:rPr>
        <w:t>da</w:t>
      </w:r>
      <w:r>
        <w:rPr>
          <w:spacing w:val="-13"/>
          <w:sz w:val="24"/>
        </w:rPr>
        <w:t xml:space="preserve"> </w:t>
      </w:r>
      <w:r>
        <w:rPr>
          <w:sz w:val="24"/>
        </w:rPr>
        <w:t>parte</w:t>
      </w:r>
      <w:r>
        <w:rPr>
          <w:spacing w:val="-13"/>
          <w:sz w:val="24"/>
        </w:rPr>
        <w:t xml:space="preserve"> </w:t>
      </w:r>
      <w:r>
        <w:rPr>
          <w:sz w:val="24"/>
        </w:rPr>
        <w:t>dell’appaltatore</w:t>
      </w:r>
      <w:r>
        <w:rPr>
          <w:spacing w:val="-13"/>
          <w:sz w:val="24"/>
        </w:rPr>
        <w:t xml:space="preserve"> </w:t>
      </w:r>
      <w:r>
        <w:rPr>
          <w:sz w:val="24"/>
        </w:rPr>
        <w:t>dell’obbligo</w:t>
      </w:r>
      <w:r>
        <w:rPr>
          <w:spacing w:val="-11"/>
          <w:sz w:val="24"/>
        </w:rPr>
        <w:t xml:space="preserve"> </w:t>
      </w:r>
      <w:r>
        <w:rPr>
          <w:sz w:val="24"/>
        </w:rPr>
        <w:t>di</w:t>
      </w:r>
      <w:r>
        <w:rPr>
          <w:spacing w:val="-14"/>
          <w:sz w:val="24"/>
        </w:rPr>
        <w:t xml:space="preserve"> </w:t>
      </w:r>
      <w:r>
        <w:rPr>
          <w:sz w:val="24"/>
        </w:rPr>
        <w:t>pagare</w:t>
      </w:r>
      <w:r>
        <w:rPr>
          <w:spacing w:val="-14"/>
          <w:sz w:val="24"/>
        </w:rPr>
        <w:t xml:space="preserve"> </w:t>
      </w:r>
      <w:r>
        <w:rPr>
          <w:sz w:val="24"/>
        </w:rPr>
        <w:t>i</w:t>
      </w:r>
      <w:r>
        <w:rPr>
          <w:spacing w:val="-13"/>
          <w:sz w:val="24"/>
        </w:rPr>
        <w:t xml:space="preserve"> </w:t>
      </w:r>
      <w:r>
        <w:rPr>
          <w:sz w:val="24"/>
        </w:rPr>
        <w:t>fornitori</w:t>
      </w:r>
      <w:r>
        <w:rPr>
          <w:spacing w:val="-12"/>
          <w:sz w:val="24"/>
        </w:rPr>
        <w:t xml:space="preserve"> </w:t>
      </w:r>
      <w:r>
        <w:rPr>
          <w:sz w:val="24"/>
        </w:rPr>
        <w:t>e</w:t>
      </w:r>
      <w:r>
        <w:rPr>
          <w:spacing w:val="-14"/>
          <w:sz w:val="24"/>
        </w:rPr>
        <w:t xml:space="preserve"> </w:t>
      </w:r>
      <w:r>
        <w:rPr>
          <w:sz w:val="24"/>
        </w:rPr>
        <w:t>le</w:t>
      </w:r>
      <w:r>
        <w:rPr>
          <w:spacing w:val="-14"/>
          <w:sz w:val="24"/>
        </w:rPr>
        <w:t xml:space="preserve"> </w:t>
      </w:r>
      <w:r>
        <w:rPr>
          <w:sz w:val="24"/>
        </w:rPr>
        <w:t>imprese esecutrici dei lavori in subappalto nei termini indicati al precedente comma 11, qualora l’appaltatore motivi il mancato pagamento con la contestazione della regolarità dei lavori eseguiti dal subappaltatore o della qualità delle merci fornite e sempre che quanto contestato dall’appaltatore sia accertato dal direttore dei lavori, si darà ugualmente luogo alla erogazione dei</w:t>
      </w:r>
      <w:r>
        <w:rPr>
          <w:spacing w:val="-16"/>
          <w:sz w:val="24"/>
        </w:rPr>
        <w:t xml:space="preserve"> </w:t>
      </w:r>
      <w:r>
        <w:rPr>
          <w:sz w:val="24"/>
        </w:rPr>
        <w:t>contributi</w:t>
      </w:r>
      <w:r>
        <w:rPr>
          <w:spacing w:val="-14"/>
          <w:sz w:val="24"/>
        </w:rPr>
        <w:t xml:space="preserve"> </w:t>
      </w:r>
      <w:r>
        <w:rPr>
          <w:sz w:val="24"/>
        </w:rPr>
        <w:t>ma</w:t>
      </w:r>
      <w:r>
        <w:rPr>
          <w:spacing w:val="-16"/>
          <w:sz w:val="24"/>
        </w:rPr>
        <w:t xml:space="preserve"> </w:t>
      </w:r>
      <w:r>
        <w:rPr>
          <w:sz w:val="24"/>
        </w:rPr>
        <w:t>nella</w:t>
      </w:r>
      <w:r>
        <w:rPr>
          <w:spacing w:val="-16"/>
          <w:sz w:val="24"/>
        </w:rPr>
        <w:t xml:space="preserve"> </w:t>
      </w:r>
      <w:r>
        <w:rPr>
          <w:sz w:val="24"/>
        </w:rPr>
        <w:t>misura</w:t>
      </w:r>
      <w:r>
        <w:rPr>
          <w:spacing w:val="-15"/>
          <w:sz w:val="24"/>
        </w:rPr>
        <w:t xml:space="preserve"> </w:t>
      </w:r>
      <w:r>
        <w:rPr>
          <w:sz w:val="24"/>
        </w:rPr>
        <w:t>accertata</w:t>
      </w:r>
      <w:r>
        <w:rPr>
          <w:spacing w:val="-16"/>
          <w:sz w:val="24"/>
        </w:rPr>
        <w:t xml:space="preserve"> </w:t>
      </w:r>
      <w:r>
        <w:rPr>
          <w:sz w:val="24"/>
        </w:rPr>
        <w:t>dal</w:t>
      </w:r>
      <w:r>
        <w:rPr>
          <w:spacing w:val="-15"/>
          <w:sz w:val="24"/>
        </w:rPr>
        <w:t xml:space="preserve"> </w:t>
      </w:r>
      <w:r>
        <w:rPr>
          <w:sz w:val="24"/>
        </w:rPr>
        <w:t>direttore</w:t>
      </w:r>
      <w:r>
        <w:rPr>
          <w:spacing w:val="-16"/>
          <w:sz w:val="24"/>
        </w:rPr>
        <w:t xml:space="preserve"> </w:t>
      </w:r>
      <w:r>
        <w:rPr>
          <w:sz w:val="24"/>
        </w:rPr>
        <w:t>dei</w:t>
      </w:r>
      <w:r>
        <w:rPr>
          <w:spacing w:val="-16"/>
          <w:sz w:val="24"/>
        </w:rPr>
        <w:t xml:space="preserve"> </w:t>
      </w:r>
      <w:r>
        <w:rPr>
          <w:sz w:val="24"/>
        </w:rPr>
        <w:t>lavori</w:t>
      </w:r>
      <w:r>
        <w:rPr>
          <w:spacing w:val="-14"/>
          <w:sz w:val="24"/>
        </w:rPr>
        <w:t xml:space="preserve"> </w:t>
      </w:r>
      <w:r>
        <w:rPr>
          <w:sz w:val="24"/>
        </w:rPr>
        <w:t>rispetto</w:t>
      </w:r>
      <w:r>
        <w:rPr>
          <w:spacing w:val="-16"/>
          <w:sz w:val="24"/>
        </w:rPr>
        <w:t xml:space="preserve"> </w:t>
      </w:r>
      <w:r>
        <w:rPr>
          <w:sz w:val="24"/>
        </w:rPr>
        <w:t>alla</w:t>
      </w:r>
      <w:r>
        <w:rPr>
          <w:spacing w:val="-15"/>
          <w:sz w:val="24"/>
        </w:rPr>
        <w:t xml:space="preserve"> </w:t>
      </w:r>
      <w:r>
        <w:rPr>
          <w:sz w:val="24"/>
        </w:rPr>
        <w:t>quota</w:t>
      </w:r>
      <w:r>
        <w:rPr>
          <w:spacing w:val="-15"/>
          <w:sz w:val="24"/>
        </w:rPr>
        <w:t xml:space="preserve"> </w:t>
      </w:r>
      <w:r>
        <w:rPr>
          <w:sz w:val="24"/>
        </w:rPr>
        <w:t>corrispondente alla prestazione oggetto di</w:t>
      </w:r>
      <w:r>
        <w:rPr>
          <w:spacing w:val="-2"/>
          <w:sz w:val="24"/>
        </w:rPr>
        <w:t xml:space="preserve"> </w:t>
      </w:r>
      <w:r>
        <w:rPr>
          <w:sz w:val="24"/>
        </w:rPr>
        <w:t>contestazione.</w:t>
      </w:r>
    </w:p>
    <w:p w14:paraId="62F14006" w14:textId="77777777" w:rsidR="00945EA1" w:rsidRDefault="00945EA1">
      <w:pPr>
        <w:pStyle w:val="Corpotesto"/>
        <w:spacing w:before="0"/>
        <w:ind w:left="0"/>
        <w:jc w:val="left"/>
        <w:rPr>
          <w:sz w:val="29"/>
        </w:rPr>
      </w:pPr>
    </w:p>
    <w:p w14:paraId="5C31FEBE" w14:textId="77777777" w:rsidR="00945EA1" w:rsidRDefault="003A215F">
      <w:pPr>
        <w:pStyle w:val="Corpotesto"/>
        <w:spacing w:before="0"/>
        <w:ind w:left="110" w:right="110"/>
        <w:jc w:val="center"/>
      </w:pPr>
      <w:r>
        <w:t>Art. 5 COGENTE</w:t>
      </w:r>
    </w:p>
    <w:p w14:paraId="0506B3B1" w14:textId="77777777" w:rsidR="00945EA1" w:rsidRDefault="003A215F">
      <w:pPr>
        <w:pStyle w:val="Corpotesto"/>
        <w:spacing w:before="0"/>
        <w:ind w:left="3370"/>
      </w:pPr>
      <w:r>
        <w:t>Obblighi e oneri dell’appaltatore</w:t>
      </w:r>
    </w:p>
    <w:p w14:paraId="6D2839A8" w14:textId="77777777" w:rsidR="00945EA1" w:rsidRDefault="003A215F">
      <w:pPr>
        <w:pStyle w:val="Paragrafoelenco"/>
        <w:numPr>
          <w:ilvl w:val="0"/>
          <w:numId w:val="15"/>
        </w:numPr>
        <w:tabs>
          <w:tab w:val="left" w:pos="541"/>
        </w:tabs>
        <w:spacing w:before="163" w:line="276" w:lineRule="auto"/>
        <w:ind w:right="108"/>
        <w:jc w:val="both"/>
        <w:rPr>
          <w:sz w:val="24"/>
        </w:rPr>
      </w:pPr>
      <w:r>
        <w:rPr>
          <w:sz w:val="24"/>
        </w:rPr>
        <w:t>L’Appaltatore</w:t>
      </w:r>
      <w:r>
        <w:rPr>
          <w:spacing w:val="-10"/>
          <w:sz w:val="24"/>
        </w:rPr>
        <w:t xml:space="preserve"> </w:t>
      </w:r>
      <w:r>
        <w:rPr>
          <w:sz w:val="24"/>
        </w:rPr>
        <w:t>a</w:t>
      </w:r>
      <w:r>
        <w:rPr>
          <w:spacing w:val="-9"/>
          <w:sz w:val="24"/>
        </w:rPr>
        <w:t xml:space="preserve"> </w:t>
      </w:r>
      <w:r>
        <w:rPr>
          <w:sz w:val="24"/>
        </w:rPr>
        <w:t>cui</w:t>
      </w:r>
      <w:r>
        <w:rPr>
          <w:spacing w:val="-10"/>
          <w:sz w:val="24"/>
        </w:rPr>
        <w:t xml:space="preserve"> </w:t>
      </w:r>
      <w:r>
        <w:rPr>
          <w:sz w:val="24"/>
        </w:rPr>
        <w:t>sono</w:t>
      </w:r>
      <w:r>
        <w:rPr>
          <w:spacing w:val="-9"/>
          <w:sz w:val="24"/>
        </w:rPr>
        <w:t xml:space="preserve"> </w:t>
      </w:r>
      <w:r>
        <w:rPr>
          <w:sz w:val="24"/>
        </w:rPr>
        <w:t>affidati</w:t>
      </w:r>
      <w:r>
        <w:rPr>
          <w:spacing w:val="-9"/>
          <w:sz w:val="24"/>
        </w:rPr>
        <w:t xml:space="preserve"> </w:t>
      </w:r>
      <w:r>
        <w:rPr>
          <w:sz w:val="24"/>
        </w:rPr>
        <w:t>i</w:t>
      </w:r>
      <w:r>
        <w:rPr>
          <w:spacing w:val="-10"/>
          <w:sz w:val="24"/>
        </w:rPr>
        <w:t xml:space="preserve"> </w:t>
      </w:r>
      <w:r>
        <w:rPr>
          <w:sz w:val="24"/>
        </w:rPr>
        <w:t>lavori</w:t>
      </w:r>
      <w:r>
        <w:rPr>
          <w:spacing w:val="-9"/>
          <w:sz w:val="24"/>
        </w:rPr>
        <w:t xml:space="preserve"> </w:t>
      </w:r>
      <w:r>
        <w:rPr>
          <w:sz w:val="24"/>
        </w:rPr>
        <w:t>di</w:t>
      </w:r>
      <w:r>
        <w:rPr>
          <w:spacing w:val="-13"/>
          <w:sz w:val="24"/>
        </w:rPr>
        <w:t xml:space="preserve"> </w:t>
      </w:r>
      <w:r>
        <w:rPr>
          <w:sz w:val="24"/>
        </w:rPr>
        <w:t>cui</w:t>
      </w:r>
      <w:r>
        <w:rPr>
          <w:spacing w:val="-9"/>
          <w:sz w:val="24"/>
        </w:rPr>
        <w:t xml:space="preserve"> </w:t>
      </w:r>
      <w:r>
        <w:rPr>
          <w:sz w:val="24"/>
        </w:rPr>
        <w:t>sopra</w:t>
      </w:r>
      <w:r>
        <w:rPr>
          <w:spacing w:val="-9"/>
          <w:sz w:val="24"/>
        </w:rPr>
        <w:t xml:space="preserve"> </w:t>
      </w:r>
      <w:r>
        <w:rPr>
          <w:sz w:val="24"/>
        </w:rPr>
        <w:t>dichiara</w:t>
      </w:r>
      <w:r>
        <w:rPr>
          <w:spacing w:val="-9"/>
          <w:sz w:val="24"/>
        </w:rPr>
        <w:t xml:space="preserve"> </w:t>
      </w:r>
      <w:r>
        <w:rPr>
          <w:sz w:val="24"/>
        </w:rPr>
        <w:t>di</w:t>
      </w:r>
      <w:r>
        <w:rPr>
          <w:spacing w:val="-9"/>
          <w:sz w:val="24"/>
        </w:rPr>
        <w:t xml:space="preserve"> </w:t>
      </w:r>
      <w:r>
        <w:rPr>
          <w:sz w:val="24"/>
        </w:rPr>
        <w:t>possedere</w:t>
      </w:r>
      <w:r>
        <w:rPr>
          <w:spacing w:val="-10"/>
          <w:sz w:val="24"/>
        </w:rPr>
        <w:t xml:space="preserve"> </w:t>
      </w:r>
      <w:r>
        <w:rPr>
          <w:sz w:val="24"/>
        </w:rPr>
        <w:t>le</w:t>
      </w:r>
      <w:r>
        <w:rPr>
          <w:spacing w:val="-11"/>
          <w:sz w:val="24"/>
        </w:rPr>
        <w:t xml:space="preserve"> </w:t>
      </w:r>
      <w:r>
        <w:rPr>
          <w:sz w:val="24"/>
        </w:rPr>
        <w:t>capacità</w:t>
      </w:r>
      <w:r>
        <w:rPr>
          <w:spacing w:val="-9"/>
          <w:sz w:val="24"/>
        </w:rPr>
        <w:t xml:space="preserve"> </w:t>
      </w:r>
      <w:r>
        <w:rPr>
          <w:sz w:val="24"/>
        </w:rPr>
        <w:t>economiche e tecniche sufficienti a realizzare le opere commissionate, sulla base della documentazione</w:t>
      </w:r>
      <w:r>
        <w:rPr>
          <w:spacing w:val="-34"/>
          <w:sz w:val="24"/>
        </w:rPr>
        <w:t xml:space="preserve"> </w:t>
      </w:r>
      <w:r>
        <w:rPr>
          <w:sz w:val="24"/>
        </w:rPr>
        <w:t>utile a dimostrare la propria struttura di impresa e dichiara altresì di non trovarsi in stato di liquidazione o di fallimento e di non aver presentato domanda di concordato</w:t>
      </w:r>
      <w:r>
        <w:rPr>
          <w:spacing w:val="-11"/>
          <w:sz w:val="24"/>
        </w:rPr>
        <w:t xml:space="preserve"> </w:t>
      </w:r>
      <w:r>
        <w:rPr>
          <w:sz w:val="24"/>
        </w:rPr>
        <w:t>preventivo.</w:t>
      </w:r>
    </w:p>
    <w:p w14:paraId="3B38D040" w14:textId="77777777" w:rsidR="00945EA1" w:rsidRDefault="003A215F">
      <w:pPr>
        <w:pStyle w:val="Paragrafoelenco"/>
        <w:numPr>
          <w:ilvl w:val="0"/>
          <w:numId w:val="15"/>
        </w:numPr>
        <w:tabs>
          <w:tab w:val="left" w:pos="541"/>
        </w:tabs>
        <w:spacing w:before="61" w:line="276" w:lineRule="auto"/>
        <w:ind w:right="112"/>
        <w:jc w:val="both"/>
        <w:rPr>
          <w:sz w:val="24"/>
        </w:rPr>
      </w:pPr>
      <w:r>
        <w:rPr>
          <w:sz w:val="24"/>
        </w:rPr>
        <w:t>Nel caso di RTI, al contratto sono allegati i certificati della Camera di Commercio per tutte le Imprese</w:t>
      </w:r>
      <w:r>
        <w:rPr>
          <w:spacing w:val="-1"/>
          <w:sz w:val="24"/>
        </w:rPr>
        <w:t xml:space="preserve"> </w:t>
      </w:r>
      <w:r>
        <w:rPr>
          <w:sz w:val="24"/>
        </w:rPr>
        <w:t>partecipanti.</w:t>
      </w:r>
    </w:p>
    <w:p w14:paraId="0D9A0896" w14:textId="77777777" w:rsidR="00945EA1" w:rsidRDefault="003A215F">
      <w:pPr>
        <w:pStyle w:val="Paragrafoelenco"/>
        <w:numPr>
          <w:ilvl w:val="0"/>
          <w:numId w:val="15"/>
        </w:numPr>
        <w:tabs>
          <w:tab w:val="left" w:pos="541"/>
        </w:tabs>
        <w:spacing w:before="58" w:line="276" w:lineRule="auto"/>
        <w:ind w:right="112"/>
        <w:jc w:val="both"/>
        <w:rPr>
          <w:sz w:val="24"/>
        </w:rPr>
      </w:pPr>
      <w:r>
        <w:rPr>
          <w:sz w:val="24"/>
        </w:rPr>
        <w:t>Sono ad esclusivo carico dell’Appaltatore, con espressa manleva per il Committente da ogni eventuale</w:t>
      </w:r>
      <w:r>
        <w:rPr>
          <w:spacing w:val="-15"/>
          <w:sz w:val="24"/>
        </w:rPr>
        <w:t xml:space="preserve"> </w:t>
      </w:r>
      <w:r>
        <w:rPr>
          <w:sz w:val="24"/>
        </w:rPr>
        <w:t>pretesa,</w:t>
      </w:r>
      <w:r>
        <w:rPr>
          <w:spacing w:val="-13"/>
          <w:sz w:val="24"/>
        </w:rPr>
        <w:t xml:space="preserve"> </w:t>
      </w:r>
      <w:r>
        <w:rPr>
          <w:sz w:val="24"/>
        </w:rPr>
        <w:t>domanda</w:t>
      </w:r>
      <w:r>
        <w:rPr>
          <w:spacing w:val="-14"/>
          <w:sz w:val="24"/>
        </w:rPr>
        <w:t xml:space="preserve"> </w:t>
      </w:r>
      <w:r>
        <w:rPr>
          <w:sz w:val="24"/>
        </w:rPr>
        <w:t>e/o</w:t>
      </w:r>
      <w:r>
        <w:rPr>
          <w:spacing w:val="-14"/>
          <w:sz w:val="24"/>
        </w:rPr>
        <w:t xml:space="preserve"> </w:t>
      </w:r>
      <w:r>
        <w:rPr>
          <w:sz w:val="24"/>
        </w:rPr>
        <w:t>responsabilità</w:t>
      </w:r>
      <w:r>
        <w:rPr>
          <w:spacing w:val="-14"/>
          <w:sz w:val="24"/>
        </w:rPr>
        <w:t xml:space="preserve"> </w:t>
      </w:r>
      <w:r>
        <w:rPr>
          <w:sz w:val="24"/>
        </w:rPr>
        <w:t>anche</w:t>
      </w:r>
      <w:r>
        <w:rPr>
          <w:spacing w:val="-14"/>
          <w:sz w:val="24"/>
        </w:rPr>
        <w:t xml:space="preserve"> </w:t>
      </w:r>
      <w:r>
        <w:rPr>
          <w:sz w:val="24"/>
        </w:rPr>
        <w:t>rispetto</w:t>
      </w:r>
      <w:r>
        <w:rPr>
          <w:spacing w:val="-14"/>
          <w:sz w:val="24"/>
        </w:rPr>
        <w:t xml:space="preserve"> </w:t>
      </w:r>
      <w:r>
        <w:rPr>
          <w:sz w:val="24"/>
        </w:rPr>
        <w:t>a</w:t>
      </w:r>
      <w:r>
        <w:rPr>
          <w:spacing w:val="-16"/>
          <w:sz w:val="24"/>
        </w:rPr>
        <w:t xml:space="preserve"> </w:t>
      </w:r>
      <w:r>
        <w:rPr>
          <w:sz w:val="24"/>
        </w:rPr>
        <w:t>fornitori</w:t>
      </w:r>
      <w:r>
        <w:rPr>
          <w:spacing w:val="-14"/>
          <w:sz w:val="24"/>
        </w:rPr>
        <w:t xml:space="preserve"> </w:t>
      </w:r>
      <w:r>
        <w:rPr>
          <w:sz w:val="24"/>
        </w:rPr>
        <w:t>o</w:t>
      </w:r>
      <w:r>
        <w:rPr>
          <w:spacing w:val="-14"/>
          <w:sz w:val="24"/>
        </w:rPr>
        <w:t xml:space="preserve"> </w:t>
      </w:r>
      <w:r>
        <w:rPr>
          <w:sz w:val="24"/>
        </w:rPr>
        <w:t>terzi,</w:t>
      </w:r>
      <w:r>
        <w:rPr>
          <w:spacing w:val="-13"/>
          <w:sz w:val="24"/>
        </w:rPr>
        <w:t xml:space="preserve"> </w:t>
      </w:r>
      <w:r>
        <w:rPr>
          <w:sz w:val="24"/>
        </w:rPr>
        <w:t>gli</w:t>
      </w:r>
      <w:r>
        <w:rPr>
          <w:spacing w:val="-14"/>
          <w:sz w:val="24"/>
        </w:rPr>
        <w:t xml:space="preserve"> </w:t>
      </w:r>
      <w:r>
        <w:rPr>
          <w:sz w:val="24"/>
        </w:rPr>
        <w:t>adempimenti e gli oneri connessi alla realizzazione dei lavori contrattualmente</w:t>
      </w:r>
      <w:r>
        <w:rPr>
          <w:spacing w:val="-7"/>
          <w:sz w:val="24"/>
        </w:rPr>
        <w:t xml:space="preserve"> </w:t>
      </w:r>
      <w:r>
        <w:rPr>
          <w:sz w:val="24"/>
        </w:rPr>
        <w:t>stabiliti.</w:t>
      </w:r>
    </w:p>
    <w:p w14:paraId="69481418" w14:textId="77777777" w:rsidR="00945EA1" w:rsidRDefault="003A215F">
      <w:pPr>
        <w:pStyle w:val="Paragrafoelenco"/>
        <w:numPr>
          <w:ilvl w:val="0"/>
          <w:numId w:val="15"/>
        </w:numPr>
        <w:tabs>
          <w:tab w:val="left" w:pos="541"/>
        </w:tabs>
        <w:jc w:val="both"/>
        <w:rPr>
          <w:sz w:val="24"/>
        </w:rPr>
      </w:pPr>
      <w:r>
        <w:rPr>
          <w:sz w:val="24"/>
        </w:rPr>
        <w:t>L’Appaltatore si impegna</w:t>
      </w:r>
      <w:r>
        <w:rPr>
          <w:spacing w:val="-2"/>
          <w:sz w:val="24"/>
        </w:rPr>
        <w:t xml:space="preserve"> </w:t>
      </w:r>
      <w:r>
        <w:rPr>
          <w:sz w:val="24"/>
        </w:rPr>
        <w:t>ad:</w:t>
      </w:r>
    </w:p>
    <w:p w14:paraId="0D37C001" w14:textId="77777777" w:rsidR="00945EA1" w:rsidRDefault="003A215F">
      <w:pPr>
        <w:pStyle w:val="Paragrafoelenco"/>
        <w:numPr>
          <w:ilvl w:val="1"/>
          <w:numId w:val="15"/>
        </w:numPr>
        <w:tabs>
          <w:tab w:val="left" w:pos="1107"/>
        </w:tabs>
        <w:spacing w:before="105" w:line="276" w:lineRule="auto"/>
        <w:ind w:right="109"/>
        <w:rPr>
          <w:sz w:val="24"/>
        </w:rPr>
      </w:pPr>
      <w:r>
        <w:rPr>
          <w:sz w:val="24"/>
        </w:rPr>
        <w:t>astenersi dall’accendere fuochi, seppellire o depositare i materiali di scarto e di risulta del cantiere;</w:t>
      </w:r>
      <w:r>
        <w:rPr>
          <w:spacing w:val="-12"/>
          <w:sz w:val="24"/>
        </w:rPr>
        <w:t xml:space="preserve"> </w:t>
      </w:r>
      <w:r>
        <w:rPr>
          <w:sz w:val="24"/>
        </w:rPr>
        <w:t>provvedere,</w:t>
      </w:r>
      <w:r>
        <w:rPr>
          <w:spacing w:val="-10"/>
          <w:sz w:val="24"/>
        </w:rPr>
        <w:t xml:space="preserve"> </w:t>
      </w:r>
      <w:r>
        <w:rPr>
          <w:sz w:val="24"/>
        </w:rPr>
        <w:t>esclusivamente</w:t>
      </w:r>
      <w:r>
        <w:rPr>
          <w:spacing w:val="-12"/>
          <w:sz w:val="24"/>
        </w:rPr>
        <w:t xml:space="preserve"> </w:t>
      </w:r>
      <w:r>
        <w:rPr>
          <w:sz w:val="24"/>
        </w:rPr>
        <w:t>in</w:t>
      </w:r>
      <w:r>
        <w:rPr>
          <w:spacing w:val="-10"/>
          <w:sz w:val="24"/>
        </w:rPr>
        <w:t xml:space="preserve"> </w:t>
      </w:r>
      <w:r>
        <w:rPr>
          <w:sz w:val="24"/>
        </w:rPr>
        <w:t>relazione</w:t>
      </w:r>
      <w:r>
        <w:rPr>
          <w:spacing w:val="-10"/>
          <w:sz w:val="24"/>
        </w:rPr>
        <w:t xml:space="preserve"> </w:t>
      </w:r>
      <w:r>
        <w:rPr>
          <w:sz w:val="24"/>
        </w:rPr>
        <w:t>ai</w:t>
      </w:r>
      <w:r>
        <w:rPr>
          <w:spacing w:val="-11"/>
          <w:sz w:val="24"/>
        </w:rPr>
        <w:t xml:space="preserve"> </w:t>
      </w:r>
      <w:r>
        <w:rPr>
          <w:sz w:val="24"/>
        </w:rPr>
        <w:t>propri</w:t>
      </w:r>
      <w:r>
        <w:rPr>
          <w:spacing w:val="-10"/>
          <w:sz w:val="24"/>
        </w:rPr>
        <w:t xml:space="preserve"> </w:t>
      </w:r>
      <w:r>
        <w:rPr>
          <w:sz w:val="24"/>
        </w:rPr>
        <w:t>lavori</w:t>
      </w:r>
      <w:r>
        <w:rPr>
          <w:spacing w:val="-11"/>
          <w:sz w:val="24"/>
        </w:rPr>
        <w:t xml:space="preserve"> </w:t>
      </w:r>
      <w:r>
        <w:rPr>
          <w:sz w:val="24"/>
        </w:rPr>
        <w:t>o</w:t>
      </w:r>
      <w:r>
        <w:rPr>
          <w:spacing w:val="-12"/>
          <w:sz w:val="24"/>
        </w:rPr>
        <w:t xml:space="preserve"> </w:t>
      </w:r>
      <w:r>
        <w:rPr>
          <w:sz w:val="24"/>
        </w:rPr>
        <w:t>a</w:t>
      </w:r>
      <w:r>
        <w:rPr>
          <w:spacing w:val="-10"/>
          <w:sz w:val="24"/>
        </w:rPr>
        <w:t xml:space="preserve"> </w:t>
      </w:r>
      <w:r>
        <w:rPr>
          <w:sz w:val="24"/>
        </w:rPr>
        <w:t>quelli</w:t>
      </w:r>
      <w:r>
        <w:rPr>
          <w:spacing w:val="-12"/>
          <w:sz w:val="24"/>
        </w:rPr>
        <w:t xml:space="preserve"> </w:t>
      </w:r>
      <w:r>
        <w:rPr>
          <w:sz w:val="24"/>
        </w:rPr>
        <w:t>affidati</w:t>
      </w:r>
      <w:r>
        <w:rPr>
          <w:spacing w:val="-11"/>
          <w:sz w:val="24"/>
        </w:rPr>
        <w:t xml:space="preserve"> </w:t>
      </w:r>
      <w:r>
        <w:rPr>
          <w:sz w:val="24"/>
        </w:rPr>
        <w:t>ai</w:t>
      </w:r>
      <w:r>
        <w:rPr>
          <w:spacing w:val="-10"/>
          <w:sz w:val="24"/>
        </w:rPr>
        <w:t xml:space="preserve"> </w:t>
      </w:r>
      <w:r>
        <w:rPr>
          <w:sz w:val="24"/>
        </w:rPr>
        <w:t>propri subappaltatori, all’accurata pulizia delle zone d’intervento, inclusi l’asporto, il trasporto e il conferimento di ogni materiale di risulta di cantiere presso gli impianti autorizzati di trattamento o smaltimento dei rifiuti</w:t>
      </w:r>
      <w:r>
        <w:rPr>
          <w:color w:val="00AF50"/>
          <w:sz w:val="24"/>
        </w:rPr>
        <w:t xml:space="preserve">, </w:t>
      </w:r>
      <w:r>
        <w:rPr>
          <w:sz w:val="24"/>
        </w:rPr>
        <w:t>assumendosi ogni onere e obbligo di legge; sono inclusi nel corrispettivo d’appalto tutti gli oneri economici incluse le spese di trasporto, trattamento e smaltimento dei rifiuti nonché dei materiali di risulta (di cui il Committente dichiara di cedere la proprietà</w:t>
      </w:r>
      <w:r>
        <w:rPr>
          <w:spacing w:val="-3"/>
          <w:sz w:val="24"/>
        </w:rPr>
        <w:t xml:space="preserve"> </w:t>
      </w:r>
      <w:r>
        <w:rPr>
          <w:sz w:val="24"/>
        </w:rPr>
        <w:t>all’Appaltatore);</w:t>
      </w:r>
    </w:p>
    <w:p w14:paraId="2ECD8D54" w14:textId="77777777" w:rsidR="00945EA1" w:rsidRDefault="003A215F">
      <w:pPr>
        <w:pStyle w:val="Paragrafoelenco"/>
        <w:numPr>
          <w:ilvl w:val="1"/>
          <w:numId w:val="15"/>
        </w:numPr>
        <w:tabs>
          <w:tab w:val="left" w:pos="1107"/>
        </w:tabs>
        <w:spacing w:line="276" w:lineRule="auto"/>
        <w:ind w:right="108"/>
        <w:rPr>
          <w:sz w:val="24"/>
        </w:rPr>
      </w:pPr>
      <w:r>
        <w:rPr>
          <w:sz w:val="24"/>
        </w:rPr>
        <w:t>provvedere agli allacciamenti per il cantiere alla rete idrica e alla rete di energia elettrica sopportando i relativi costi, in osservanza delle norme del Codice della strada e delle indicazioni eventualmente fornite dall’Ente proprietario della strada e dai soggetti gestori dei</w:t>
      </w:r>
      <w:r>
        <w:rPr>
          <w:spacing w:val="-1"/>
          <w:sz w:val="24"/>
        </w:rPr>
        <w:t xml:space="preserve"> </w:t>
      </w:r>
      <w:r>
        <w:rPr>
          <w:sz w:val="24"/>
        </w:rPr>
        <w:t>sottoservizi.</w:t>
      </w:r>
    </w:p>
    <w:p w14:paraId="1EB39461" w14:textId="77777777" w:rsidR="00945EA1" w:rsidRDefault="003A215F">
      <w:pPr>
        <w:pStyle w:val="Paragrafoelenco"/>
        <w:numPr>
          <w:ilvl w:val="0"/>
          <w:numId w:val="15"/>
        </w:numPr>
        <w:tabs>
          <w:tab w:val="left" w:pos="541"/>
        </w:tabs>
        <w:jc w:val="both"/>
        <w:rPr>
          <w:sz w:val="24"/>
        </w:rPr>
      </w:pPr>
      <w:r>
        <w:rPr>
          <w:sz w:val="24"/>
        </w:rPr>
        <w:t>L’Appaltatore si impegna</w:t>
      </w:r>
      <w:r>
        <w:rPr>
          <w:spacing w:val="-3"/>
          <w:sz w:val="24"/>
        </w:rPr>
        <w:t xml:space="preserve"> </w:t>
      </w:r>
      <w:r>
        <w:rPr>
          <w:sz w:val="24"/>
        </w:rPr>
        <w:t>altresì:</w:t>
      </w:r>
    </w:p>
    <w:p w14:paraId="6A4FFDF0" w14:textId="77777777" w:rsidR="00945EA1" w:rsidRDefault="003A215F">
      <w:pPr>
        <w:pStyle w:val="Paragrafoelenco"/>
        <w:numPr>
          <w:ilvl w:val="1"/>
          <w:numId w:val="15"/>
        </w:numPr>
        <w:tabs>
          <w:tab w:val="left" w:pos="1107"/>
        </w:tabs>
        <w:spacing w:before="105" w:line="276" w:lineRule="auto"/>
        <w:ind w:right="116" w:hanging="425"/>
        <w:rPr>
          <w:sz w:val="24"/>
        </w:rPr>
      </w:pPr>
      <w:r>
        <w:rPr>
          <w:sz w:val="24"/>
        </w:rPr>
        <w:t>a rispettare gli obblighi in materia di sicurezza sul lavoro derivanti dall'applicazione del D.lgs. n. 81/08 e</w:t>
      </w:r>
      <w:r>
        <w:rPr>
          <w:spacing w:val="-1"/>
          <w:sz w:val="24"/>
        </w:rPr>
        <w:t xml:space="preserve"> </w:t>
      </w:r>
      <w:proofErr w:type="spellStart"/>
      <w:r>
        <w:rPr>
          <w:sz w:val="24"/>
        </w:rPr>
        <w:t>s.m.i.</w:t>
      </w:r>
      <w:proofErr w:type="spellEnd"/>
      <w:r>
        <w:rPr>
          <w:sz w:val="24"/>
        </w:rPr>
        <w:t>;</w:t>
      </w:r>
    </w:p>
    <w:p w14:paraId="19CDE2F1" w14:textId="77777777" w:rsidR="00945EA1" w:rsidRDefault="003A215F">
      <w:pPr>
        <w:pStyle w:val="Paragrafoelenco"/>
        <w:numPr>
          <w:ilvl w:val="1"/>
          <w:numId w:val="15"/>
        </w:numPr>
        <w:tabs>
          <w:tab w:val="left" w:pos="1107"/>
        </w:tabs>
        <w:spacing w:before="61"/>
        <w:ind w:hanging="425"/>
        <w:rPr>
          <w:sz w:val="24"/>
        </w:rPr>
      </w:pPr>
      <w:r>
        <w:rPr>
          <w:sz w:val="24"/>
        </w:rPr>
        <w:t>far esporre la tessera di riconoscimento a tutto il personale impiegato in</w:t>
      </w:r>
      <w:r>
        <w:rPr>
          <w:spacing w:val="-16"/>
          <w:sz w:val="24"/>
        </w:rPr>
        <w:t xml:space="preserve"> </w:t>
      </w:r>
      <w:r>
        <w:rPr>
          <w:sz w:val="24"/>
        </w:rPr>
        <w:t>cantiere;</w:t>
      </w:r>
    </w:p>
    <w:p w14:paraId="0A87E99B" w14:textId="77777777" w:rsidR="00945EA1" w:rsidRDefault="00945EA1">
      <w:pPr>
        <w:jc w:val="both"/>
        <w:rPr>
          <w:sz w:val="24"/>
        </w:rPr>
        <w:sectPr w:rsidR="00945EA1">
          <w:pgSz w:w="11910" w:h="16840"/>
          <w:pgMar w:top="1080" w:right="1020" w:bottom="760" w:left="1020" w:header="0" w:footer="571" w:gutter="0"/>
          <w:cols w:space="720"/>
        </w:sectPr>
      </w:pPr>
    </w:p>
    <w:p w14:paraId="1B199FAD" w14:textId="77777777" w:rsidR="00945EA1" w:rsidRDefault="003A215F">
      <w:pPr>
        <w:pStyle w:val="Paragrafoelenco"/>
        <w:numPr>
          <w:ilvl w:val="1"/>
          <w:numId w:val="15"/>
        </w:numPr>
        <w:tabs>
          <w:tab w:val="left" w:pos="1107"/>
        </w:tabs>
        <w:spacing w:before="36" w:line="276" w:lineRule="auto"/>
        <w:ind w:right="110" w:hanging="425"/>
        <w:rPr>
          <w:sz w:val="24"/>
        </w:rPr>
      </w:pPr>
      <w:r>
        <w:rPr>
          <w:sz w:val="24"/>
        </w:rPr>
        <w:lastRenderedPageBreak/>
        <w:t>a fornire adeguata assistenza tecnica al Committente e/o al Direttore dei Lavori per ogni chiarimento che si rendesse necessario per il controllo dei lavori e per la gestione del contratto;</w:t>
      </w:r>
    </w:p>
    <w:p w14:paraId="410F6473" w14:textId="77777777" w:rsidR="00945EA1" w:rsidRDefault="003A215F">
      <w:pPr>
        <w:pStyle w:val="Paragrafoelenco"/>
        <w:numPr>
          <w:ilvl w:val="1"/>
          <w:numId w:val="15"/>
        </w:numPr>
        <w:tabs>
          <w:tab w:val="left" w:pos="1107"/>
        </w:tabs>
        <w:ind w:hanging="425"/>
        <w:rPr>
          <w:sz w:val="24"/>
        </w:rPr>
      </w:pPr>
      <w:r>
        <w:rPr>
          <w:sz w:val="24"/>
        </w:rPr>
        <w:t>a provvedere ad ogni onere connesso all’accettazione dei materiali necessari per</w:t>
      </w:r>
      <w:r>
        <w:rPr>
          <w:spacing w:val="51"/>
          <w:sz w:val="24"/>
        </w:rPr>
        <w:t xml:space="preserve"> </w:t>
      </w:r>
      <w:r>
        <w:rPr>
          <w:sz w:val="24"/>
        </w:rPr>
        <w:t>collaudi</w:t>
      </w:r>
    </w:p>
    <w:p w14:paraId="068D56E3" w14:textId="77777777" w:rsidR="00945EA1" w:rsidRDefault="003A215F">
      <w:pPr>
        <w:pStyle w:val="Corpotesto"/>
        <w:spacing w:before="43"/>
        <w:ind w:left="1106"/>
      </w:pPr>
      <w:r>
        <w:t>e prove sia in corso d’opera che conclusivi (certificazioni, prove, ecc.);</w:t>
      </w:r>
    </w:p>
    <w:p w14:paraId="774B0466" w14:textId="77777777" w:rsidR="00945EA1" w:rsidRDefault="003A215F">
      <w:pPr>
        <w:pStyle w:val="Paragrafoelenco"/>
        <w:numPr>
          <w:ilvl w:val="1"/>
          <w:numId w:val="15"/>
        </w:numPr>
        <w:tabs>
          <w:tab w:val="left" w:pos="1161"/>
          <w:tab w:val="left" w:pos="1162"/>
        </w:tabs>
        <w:spacing w:before="106" w:line="276" w:lineRule="auto"/>
        <w:ind w:right="112" w:hanging="425"/>
        <w:jc w:val="left"/>
        <w:rPr>
          <w:sz w:val="24"/>
        </w:rPr>
      </w:pPr>
      <w:r>
        <w:tab/>
      </w:r>
      <w:r>
        <w:rPr>
          <w:sz w:val="24"/>
        </w:rPr>
        <w:t>a fornire al direttore dei lavori tutte le certificazioni tecniche e di conformità riguardanti i materiali usati e gli impianti nella</w:t>
      </w:r>
      <w:r>
        <w:rPr>
          <w:spacing w:val="-2"/>
          <w:sz w:val="24"/>
        </w:rPr>
        <w:t xml:space="preserve"> </w:t>
      </w:r>
      <w:r>
        <w:rPr>
          <w:sz w:val="24"/>
        </w:rPr>
        <w:t>costruzione;</w:t>
      </w:r>
    </w:p>
    <w:p w14:paraId="13F4B744" w14:textId="77777777" w:rsidR="00945EA1" w:rsidRDefault="003A215F">
      <w:pPr>
        <w:pStyle w:val="Paragrafoelenco"/>
        <w:numPr>
          <w:ilvl w:val="1"/>
          <w:numId w:val="15"/>
        </w:numPr>
        <w:tabs>
          <w:tab w:val="left" w:pos="1106"/>
          <w:tab w:val="left" w:pos="1107"/>
        </w:tabs>
        <w:spacing w:line="276" w:lineRule="auto"/>
        <w:ind w:right="113" w:hanging="425"/>
        <w:jc w:val="left"/>
        <w:rPr>
          <w:sz w:val="24"/>
        </w:rPr>
      </w:pPr>
      <w:r>
        <w:rPr>
          <w:sz w:val="24"/>
        </w:rPr>
        <w:t>a provvedere alla guardiania/vigilanza e alla manutenzione e conservazione delle opere fino a consegna delle</w:t>
      </w:r>
      <w:r>
        <w:rPr>
          <w:spacing w:val="-3"/>
          <w:sz w:val="24"/>
        </w:rPr>
        <w:t xml:space="preserve"> </w:t>
      </w:r>
      <w:r>
        <w:rPr>
          <w:sz w:val="24"/>
        </w:rPr>
        <w:t>medesime.</w:t>
      </w:r>
    </w:p>
    <w:p w14:paraId="2E276912" w14:textId="77777777" w:rsidR="00945EA1" w:rsidRDefault="003A215F">
      <w:pPr>
        <w:pStyle w:val="Paragrafoelenco"/>
        <w:numPr>
          <w:ilvl w:val="1"/>
          <w:numId w:val="15"/>
        </w:numPr>
        <w:tabs>
          <w:tab w:val="left" w:pos="1188"/>
          <w:tab w:val="left" w:pos="1189"/>
        </w:tabs>
        <w:spacing w:before="58"/>
        <w:ind w:left="1188" w:hanging="507"/>
        <w:jc w:val="left"/>
        <w:rPr>
          <w:sz w:val="24"/>
        </w:rPr>
      </w:pPr>
      <w:r>
        <w:rPr>
          <w:sz w:val="24"/>
        </w:rPr>
        <w:t>a consentire alle ispezioni in situ che potranno essere disposte dalla Prefettura di</w:t>
      </w:r>
      <w:r>
        <w:rPr>
          <w:spacing w:val="-32"/>
          <w:sz w:val="24"/>
        </w:rPr>
        <w:t xml:space="preserve"> </w:t>
      </w:r>
      <w:r>
        <w:rPr>
          <w:sz w:val="24"/>
        </w:rPr>
        <w:t>Catania</w:t>
      </w:r>
    </w:p>
    <w:p w14:paraId="38F6A850" w14:textId="77777777" w:rsidR="00945EA1" w:rsidRDefault="003A215F">
      <w:pPr>
        <w:pStyle w:val="Paragrafoelenco"/>
        <w:numPr>
          <w:ilvl w:val="0"/>
          <w:numId w:val="15"/>
        </w:numPr>
        <w:tabs>
          <w:tab w:val="left" w:pos="822"/>
        </w:tabs>
        <w:spacing w:before="106" w:line="276" w:lineRule="auto"/>
        <w:ind w:left="821" w:right="110" w:hanging="425"/>
        <w:jc w:val="both"/>
        <w:rPr>
          <w:sz w:val="24"/>
        </w:rPr>
      </w:pPr>
      <w:r>
        <w:rPr>
          <w:sz w:val="24"/>
        </w:rPr>
        <w:t>L’Appaltatore assume e fa assumere al/i proprio/i subappaltatore/i e/o subcontraente/i tutti gli obblighi di tracciabilità dei flussi finanziari, ai sensi della Legge n. 136 del 2010 e secondo le previsioni dell’art. 30, comma 13, del decreto legge n. 189 del 2016, ivi incluso l’obbligo, funzionale alla tracciabilità stessa, in base al quale gli strumenti di pagamento ammessi devono riportare, in relazione a ciascuna transazione, ai sensi dell'articolo 11 della legge 16 gennaio 2003 n. 3, il codice unico di progetto (CUP). Si impegna, altresì, a dare immediata comunicazione alla Struttura Commissariale della notizia dell’inadempimento agli obblighi di cui sopra da parte del/i proprio/i subappaltatore/i e/o</w:t>
      </w:r>
      <w:r>
        <w:rPr>
          <w:spacing w:val="-5"/>
          <w:sz w:val="24"/>
        </w:rPr>
        <w:t xml:space="preserve"> </w:t>
      </w:r>
      <w:r>
        <w:rPr>
          <w:sz w:val="24"/>
        </w:rPr>
        <w:t>subcontraente/i.</w:t>
      </w:r>
    </w:p>
    <w:p w14:paraId="69A3D78E" w14:textId="77777777" w:rsidR="00945EA1" w:rsidRDefault="003A215F">
      <w:pPr>
        <w:pStyle w:val="Paragrafoelenco"/>
        <w:numPr>
          <w:ilvl w:val="0"/>
          <w:numId w:val="15"/>
        </w:numPr>
        <w:tabs>
          <w:tab w:val="left" w:pos="822"/>
        </w:tabs>
        <w:spacing w:line="276" w:lineRule="auto"/>
        <w:ind w:left="821" w:right="112" w:hanging="425"/>
        <w:jc w:val="both"/>
        <w:rPr>
          <w:sz w:val="24"/>
        </w:rPr>
      </w:pPr>
      <w:r>
        <w:rPr>
          <w:sz w:val="24"/>
        </w:rPr>
        <w:t>L’Appaltatore</w:t>
      </w:r>
      <w:r>
        <w:rPr>
          <w:spacing w:val="-4"/>
          <w:sz w:val="24"/>
        </w:rPr>
        <w:t xml:space="preserve"> </w:t>
      </w:r>
      <w:r>
        <w:rPr>
          <w:sz w:val="24"/>
        </w:rPr>
        <w:t>è</w:t>
      </w:r>
      <w:r>
        <w:rPr>
          <w:spacing w:val="-4"/>
          <w:sz w:val="24"/>
        </w:rPr>
        <w:t xml:space="preserve"> </w:t>
      </w:r>
      <w:r>
        <w:rPr>
          <w:sz w:val="24"/>
        </w:rPr>
        <w:t>consapevole</w:t>
      </w:r>
      <w:r>
        <w:rPr>
          <w:spacing w:val="-4"/>
          <w:sz w:val="24"/>
        </w:rPr>
        <w:t xml:space="preserve"> </w:t>
      </w:r>
      <w:r>
        <w:rPr>
          <w:sz w:val="24"/>
        </w:rPr>
        <w:t>che</w:t>
      </w:r>
      <w:r>
        <w:rPr>
          <w:spacing w:val="-5"/>
          <w:sz w:val="24"/>
        </w:rPr>
        <w:t xml:space="preserve"> </w:t>
      </w:r>
      <w:r>
        <w:rPr>
          <w:sz w:val="24"/>
        </w:rPr>
        <w:t>nel</w:t>
      </w:r>
      <w:r>
        <w:rPr>
          <w:spacing w:val="-3"/>
          <w:sz w:val="24"/>
        </w:rPr>
        <w:t xml:space="preserve"> </w:t>
      </w:r>
      <w:r>
        <w:rPr>
          <w:sz w:val="24"/>
        </w:rPr>
        <w:t>caso</w:t>
      </w:r>
      <w:r>
        <w:rPr>
          <w:spacing w:val="-3"/>
          <w:sz w:val="24"/>
        </w:rPr>
        <w:t xml:space="preserve"> </w:t>
      </w:r>
      <w:r>
        <w:rPr>
          <w:sz w:val="24"/>
        </w:rPr>
        <w:t>di</w:t>
      </w:r>
      <w:r>
        <w:rPr>
          <w:spacing w:val="-4"/>
          <w:sz w:val="24"/>
        </w:rPr>
        <w:t xml:space="preserve"> </w:t>
      </w:r>
      <w:r>
        <w:rPr>
          <w:sz w:val="24"/>
        </w:rPr>
        <w:t>accertata</w:t>
      </w:r>
      <w:r>
        <w:rPr>
          <w:spacing w:val="-3"/>
          <w:sz w:val="24"/>
        </w:rPr>
        <w:t xml:space="preserve"> </w:t>
      </w:r>
      <w:r>
        <w:rPr>
          <w:sz w:val="24"/>
        </w:rPr>
        <w:t>violazione</w:t>
      </w:r>
      <w:r>
        <w:rPr>
          <w:spacing w:val="-4"/>
          <w:sz w:val="24"/>
        </w:rPr>
        <w:t xml:space="preserve"> </w:t>
      </w:r>
      <w:r>
        <w:rPr>
          <w:sz w:val="24"/>
        </w:rPr>
        <w:t>degli</w:t>
      </w:r>
      <w:r>
        <w:rPr>
          <w:spacing w:val="-4"/>
          <w:sz w:val="24"/>
        </w:rPr>
        <w:t xml:space="preserve"> </w:t>
      </w:r>
      <w:r>
        <w:rPr>
          <w:sz w:val="24"/>
        </w:rPr>
        <w:t>obblighi</w:t>
      </w:r>
      <w:r>
        <w:rPr>
          <w:spacing w:val="-3"/>
          <w:sz w:val="24"/>
        </w:rPr>
        <w:t xml:space="preserve"> </w:t>
      </w:r>
      <w:r>
        <w:rPr>
          <w:sz w:val="24"/>
        </w:rPr>
        <w:t>previsti</w:t>
      </w:r>
      <w:r>
        <w:rPr>
          <w:spacing w:val="-4"/>
          <w:sz w:val="24"/>
        </w:rPr>
        <w:t xml:space="preserve"> </w:t>
      </w:r>
      <w:r>
        <w:rPr>
          <w:sz w:val="24"/>
        </w:rPr>
        <w:t>all'art. 49, comma 1, del decreto legislativo n. 231 del 2007, si</w:t>
      </w:r>
      <w:r>
        <w:rPr>
          <w:spacing w:val="-5"/>
          <w:sz w:val="24"/>
        </w:rPr>
        <w:t xml:space="preserve"> </w:t>
      </w:r>
      <w:r>
        <w:rPr>
          <w:sz w:val="24"/>
        </w:rPr>
        <w:t>determinerà:</w:t>
      </w:r>
    </w:p>
    <w:p w14:paraId="4D916243" w14:textId="77777777" w:rsidR="00945EA1" w:rsidRDefault="003A215F">
      <w:pPr>
        <w:pStyle w:val="Paragrafoelenco"/>
        <w:numPr>
          <w:ilvl w:val="1"/>
          <w:numId w:val="15"/>
        </w:numPr>
        <w:tabs>
          <w:tab w:val="left" w:pos="1107"/>
        </w:tabs>
        <w:spacing w:before="61" w:line="276" w:lineRule="auto"/>
        <w:ind w:right="110"/>
        <w:rPr>
          <w:sz w:val="24"/>
        </w:rPr>
      </w:pPr>
      <w:r>
        <w:rPr>
          <w:sz w:val="24"/>
        </w:rPr>
        <w:t>la</w:t>
      </w:r>
      <w:r>
        <w:rPr>
          <w:spacing w:val="-7"/>
          <w:sz w:val="24"/>
        </w:rPr>
        <w:t xml:space="preserve"> </w:t>
      </w:r>
      <w:r>
        <w:rPr>
          <w:sz w:val="24"/>
        </w:rPr>
        <w:t>decadenza</w:t>
      </w:r>
      <w:r>
        <w:rPr>
          <w:spacing w:val="-6"/>
          <w:sz w:val="24"/>
        </w:rPr>
        <w:t xml:space="preserve"> </w:t>
      </w:r>
      <w:r>
        <w:rPr>
          <w:sz w:val="24"/>
        </w:rPr>
        <w:t>totale</w:t>
      </w:r>
      <w:r>
        <w:rPr>
          <w:spacing w:val="-7"/>
          <w:sz w:val="24"/>
        </w:rPr>
        <w:t xml:space="preserve"> </w:t>
      </w:r>
      <w:r>
        <w:rPr>
          <w:sz w:val="24"/>
        </w:rPr>
        <w:t>del</w:t>
      </w:r>
      <w:r>
        <w:rPr>
          <w:spacing w:val="-5"/>
          <w:sz w:val="24"/>
        </w:rPr>
        <w:t xml:space="preserve"> </w:t>
      </w:r>
      <w:r>
        <w:rPr>
          <w:sz w:val="24"/>
        </w:rPr>
        <w:t>beneficio</w:t>
      </w:r>
      <w:r>
        <w:rPr>
          <w:spacing w:val="-7"/>
          <w:sz w:val="24"/>
        </w:rPr>
        <w:t xml:space="preserve"> </w:t>
      </w:r>
      <w:r>
        <w:rPr>
          <w:sz w:val="24"/>
        </w:rPr>
        <w:t>nel</w:t>
      </w:r>
      <w:r>
        <w:rPr>
          <w:spacing w:val="-6"/>
          <w:sz w:val="24"/>
        </w:rPr>
        <w:t xml:space="preserve"> </w:t>
      </w:r>
      <w:r>
        <w:rPr>
          <w:sz w:val="24"/>
        </w:rPr>
        <w:t>caso</w:t>
      </w:r>
      <w:r>
        <w:rPr>
          <w:spacing w:val="-8"/>
          <w:sz w:val="24"/>
        </w:rPr>
        <w:t xml:space="preserve"> </w:t>
      </w:r>
      <w:r>
        <w:rPr>
          <w:sz w:val="24"/>
        </w:rPr>
        <w:t>in</w:t>
      </w:r>
      <w:r>
        <w:rPr>
          <w:spacing w:val="-8"/>
          <w:sz w:val="24"/>
        </w:rPr>
        <w:t xml:space="preserve"> </w:t>
      </w:r>
      <w:r>
        <w:rPr>
          <w:sz w:val="24"/>
        </w:rPr>
        <w:t>cui,</w:t>
      </w:r>
      <w:r>
        <w:rPr>
          <w:spacing w:val="-8"/>
          <w:sz w:val="24"/>
        </w:rPr>
        <w:t xml:space="preserve"> </w:t>
      </w:r>
      <w:r>
        <w:rPr>
          <w:sz w:val="24"/>
        </w:rPr>
        <w:t>salvo</w:t>
      </w:r>
      <w:r>
        <w:rPr>
          <w:spacing w:val="-7"/>
          <w:sz w:val="24"/>
        </w:rPr>
        <w:t xml:space="preserve"> </w:t>
      </w:r>
      <w:r>
        <w:rPr>
          <w:sz w:val="24"/>
        </w:rPr>
        <w:t>il</w:t>
      </w:r>
      <w:r>
        <w:rPr>
          <w:spacing w:val="-6"/>
          <w:sz w:val="24"/>
        </w:rPr>
        <w:t xml:space="preserve"> </w:t>
      </w:r>
      <w:r>
        <w:rPr>
          <w:sz w:val="24"/>
        </w:rPr>
        <w:t>disposto</w:t>
      </w:r>
      <w:r>
        <w:rPr>
          <w:spacing w:val="-7"/>
          <w:sz w:val="24"/>
        </w:rPr>
        <w:t xml:space="preserve"> </w:t>
      </w:r>
      <w:r>
        <w:rPr>
          <w:sz w:val="24"/>
        </w:rPr>
        <w:t>di</w:t>
      </w:r>
      <w:r>
        <w:rPr>
          <w:spacing w:val="-9"/>
          <w:sz w:val="24"/>
        </w:rPr>
        <w:t xml:space="preserve"> </w:t>
      </w:r>
      <w:r>
        <w:rPr>
          <w:sz w:val="24"/>
        </w:rPr>
        <w:t>cui</w:t>
      </w:r>
      <w:r>
        <w:rPr>
          <w:spacing w:val="-5"/>
          <w:sz w:val="24"/>
        </w:rPr>
        <w:t xml:space="preserve"> </w:t>
      </w:r>
      <w:r>
        <w:rPr>
          <w:sz w:val="24"/>
        </w:rPr>
        <w:t>al</w:t>
      </w:r>
      <w:r>
        <w:rPr>
          <w:spacing w:val="-9"/>
          <w:sz w:val="24"/>
        </w:rPr>
        <w:t xml:space="preserve"> </w:t>
      </w:r>
      <w:r>
        <w:rPr>
          <w:sz w:val="24"/>
        </w:rPr>
        <w:t>comma</w:t>
      </w:r>
      <w:r>
        <w:rPr>
          <w:spacing w:val="-6"/>
          <w:sz w:val="24"/>
        </w:rPr>
        <w:t xml:space="preserve"> </w:t>
      </w:r>
      <w:r>
        <w:rPr>
          <w:sz w:val="24"/>
        </w:rPr>
        <w:t>3</w:t>
      </w:r>
      <w:r>
        <w:rPr>
          <w:spacing w:val="-5"/>
          <w:sz w:val="24"/>
        </w:rPr>
        <w:t xml:space="preserve"> </w:t>
      </w:r>
      <w:r>
        <w:rPr>
          <w:sz w:val="24"/>
        </w:rPr>
        <w:t>dell’art. 3 della Legge 13 agosto 2010 n. 136, la transazione finanziaria venga effettuata senza avvalersi di banche e di Poste italiane S.p.a. o di altri intermediari finanziari</w:t>
      </w:r>
      <w:r>
        <w:rPr>
          <w:spacing w:val="-13"/>
          <w:sz w:val="24"/>
        </w:rPr>
        <w:t xml:space="preserve"> </w:t>
      </w:r>
      <w:r>
        <w:rPr>
          <w:sz w:val="24"/>
        </w:rPr>
        <w:t>abilitati;</w:t>
      </w:r>
    </w:p>
    <w:p w14:paraId="5D7391F5" w14:textId="77777777" w:rsidR="00945EA1" w:rsidRDefault="003A215F">
      <w:pPr>
        <w:pStyle w:val="Paragrafoelenco"/>
        <w:numPr>
          <w:ilvl w:val="1"/>
          <w:numId w:val="15"/>
        </w:numPr>
        <w:tabs>
          <w:tab w:val="left" w:pos="1107"/>
        </w:tabs>
        <w:spacing w:line="276" w:lineRule="auto"/>
        <w:ind w:right="108"/>
        <w:rPr>
          <w:sz w:val="24"/>
        </w:rPr>
      </w:pPr>
      <w:r>
        <w:rPr>
          <w:sz w:val="24"/>
        </w:rPr>
        <w:t>la decadenza parziale del contributo nel caso in cui la transazione finanziaria venga eseguita senza la corretta osservanza delle procedure di tracciamento, vale a dire senza l'utilizzo</w:t>
      </w:r>
      <w:r>
        <w:rPr>
          <w:spacing w:val="-14"/>
          <w:sz w:val="24"/>
        </w:rPr>
        <w:t xml:space="preserve"> </w:t>
      </w:r>
      <w:r>
        <w:rPr>
          <w:sz w:val="24"/>
        </w:rPr>
        <w:t>del</w:t>
      </w:r>
      <w:r>
        <w:rPr>
          <w:spacing w:val="-14"/>
          <w:sz w:val="24"/>
        </w:rPr>
        <w:t xml:space="preserve"> </w:t>
      </w:r>
      <w:r>
        <w:rPr>
          <w:sz w:val="24"/>
        </w:rPr>
        <w:t>conto</w:t>
      </w:r>
      <w:r>
        <w:rPr>
          <w:spacing w:val="-14"/>
          <w:sz w:val="24"/>
        </w:rPr>
        <w:t xml:space="preserve"> </w:t>
      </w:r>
      <w:r>
        <w:rPr>
          <w:sz w:val="24"/>
        </w:rPr>
        <w:t>dedicato</w:t>
      </w:r>
      <w:r>
        <w:rPr>
          <w:spacing w:val="-13"/>
          <w:sz w:val="24"/>
        </w:rPr>
        <w:t xml:space="preserve"> </w:t>
      </w:r>
      <w:r>
        <w:rPr>
          <w:sz w:val="24"/>
        </w:rPr>
        <w:t>o,</w:t>
      </w:r>
      <w:r>
        <w:rPr>
          <w:spacing w:val="-12"/>
          <w:sz w:val="24"/>
        </w:rPr>
        <w:t xml:space="preserve"> </w:t>
      </w:r>
      <w:r>
        <w:rPr>
          <w:sz w:val="24"/>
        </w:rPr>
        <w:t>in</w:t>
      </w:r>
      <w:r>
        <w:rPr>
          <w:spacing w:val="-14"/>
          <w:sz w:val="24"/>
        </w:rPr>
        <w:t xml:space="preserve"> </w:t>
      </w:r>
      <w:r>
        <w:rPr>
          <w:sz w:val="24"/>
        </w:rPr>
        <w:t>alternativa,</w:t>
      </w:r>
      <w:r>
        <w:rPr>
          <w:spacing w:val="-15"/>
          <w:sz w:val="24"/>
        </w:rPr>
        <w:t xml:space="preserve"> </w:t>
      </w:r>
      <w:r>
        <w:rPr>
          <w:sz w:val="24"/>
        </w:rPr>
        <w:t>con</w:t>
      </w:r>
      <w:r>
        <w:rPr>
          <w:spacing w:val="-13"/>
          <w:sz w:val="24"/>
        </w:rPr>
        <w:t xml:space="preserve"> </w:t>
      </w:r>
      <w:r>
        <w:rPr>
          <w:sz w:val="24"/>
        </w:rPr>
        <w:t>mezzi</w:t>
      </w:r>
      <w:r>
        <w:rPr>
          <w:spacing w:val="-14"/>
          <w:sz w:val="24"/>
        </w:rPr>
        <w:t xml:space="preserve"> </w:t>
      </w:r>
      <w:r>
        <w:rPr>
          <w:sz w:val="24"/>
        </w:rPr>
        <w:t>di</w:t>
      </w:r>
      <w:r>
        <w:rPr>
          <w:spacing w:val="-14"/>
          <w:sz w:val="24"/>
        </w:rPr>
        <w:t xml:space="preserve"> </w:t>
      </w:r>
      <w:r>
        <w:rPr>
          <w:sz w:val="24"/>
        </w:rPr>
        <w:t>pagamento</w:t>
      </w:r>
      <w:r>
        <w:rPr>
          <w:spacing w:val="-14"/>
          <w:sz w:val="24"/>
        </w:rPr>
        <w:t xml:space="preserve"> </w:t>
      </w:r>
      <w:r>
        <w:rPr>
          <w:sz w:val="24"/>
        </w:rPr>
        <w:t>pur</w:t>
      </w:r>
      <w:r>
        <w:rPr>
          <w:spacing w:val="-11"/>
          <w:sz w:val="24"/>
        </w:rPr>
        <w:t xml:space="preserve"> </w:t>
      </w:r>
      <w:r>
        <w:rPr>
          <w:sz w:val="24"/>
        </w:rPr>
        <w:t>sempre</w:t>
      </w:r>
      <w:r>
        <w:rPr>
          <w:spacing w:val="-15"/>
          <w:sz w:val="24"/>
        </w:rPr>
        <w:t xml:space="preserve"> </w:t>
      </w:r>
      <w:r>
        <w:rPr>
          <w:sz w:val="24"/>
        </w:rPr>
        <w:t>tracciabili ma diversi dal bonifico bancario o postale; in tal caso la revoca è disposta in misura corrispondente all'importo della transazione disposta con modalità</w:t>
      </w:r>
      <w:r>
        <w:rPr>
          <w:spacing w:val="-4"/>
          <w:sz w:val="24"/>
        </w:rPr>
        <w:t xml:space="preserve"> </w:t>
      </w:r>
      <w:r>
        <w:rPr>
          <w:sz w:val="24"/>
        </w:rPr>
        <w:t>irregolari;</w:t>
      </w:r>
    </w:p>
    <w:p w14:paraId="35B35A3E" w14:textId="77777777" w:rsidR="00945EA1" w:rsidRDefault="003A215F">
      <w:pPr>
        <w:pStyle w:val="Paragrafoelenco"/>
        <w:numPr>
          <w:ilvl w:val="0"/>
          <w:numId w:val="15"/>
        </w:numPr>
        <w:tabs>
          <w:tab w:val="left" w:pos="822"/>
        </w:tabs>
        <w:spacing w:line="276" w:lineRule="auto"/>
        <w:ind w:left="821" w:right="111" w:hanging="360"/>
        <w:jc w:val="both"/>
        <w:rPr>
          <w:sz w:val="24"/>
        </w:rPr>
      </w:pPr>
      <w:r>
        <w:rPr>
          <w:sz w:val="24"/>
        </w:rPr>
        <w:t>L’Appaltatore si obbliga a garantire il trattamento dei dati in conformità a quanto previsto dalla normativa sulla privacy di cui al decreto legislativo 30 giugno 2003 n. 196 e del GDPR (Regolamento UE 2016/679).</w:t>
      </w:r>
    </w:p>
    <w:p w14:paraId="3C99C820" w14:textId="77777777" w:rsidR="00945EA1" w:rsidRDefault="003A215F">
      <w:pPr>
        <w:pStyle w:val="Paragrafoelenco"/>
        <w:numPr>
          <w:ilvl w:val="0"/>
          <w:numId w:val="15"/>
        </w:numPr>
        <w:tabs>
          <w:tab w:val="left" w:pos="822"/>
        </w:tabs>
        <w:ind w:left="821"/>
        <w:jc w:val="both"/>
        <w:rPr>
          <w:sz w:val="24"/>
        </w:rPr>
      </w:pPr>
      <w:r>
        <w:rPr>
          <w:sz w:val="24"/>
        </w:rPr>
        <w:t>L'Appaltatore si impegna</w:t>
      </w:r>
      <w:r>
        <w:rPr>
          <w:spacing w:val="-2"/>
          <w:sz w:val="24"/>
        </w:rPr>
        <w:t xml:space="preserve"> </w:t>
      </w:r>
      <w:r>
        <w:rPr>
          <w:sz w:val="24"/>
        </w:rPr>
        <w:t>a:</w:t>
      </w:r>
    </w:p>
    <w:p w14:paraId="729F5807" w14:textId="77777777" w:rsidR="00945EA1" w:rsidRDefault="003A215F">
      <w:pPr>
        <w:pStyle w:val="Paragrafoelenco"/>
        <w:numPr>
          <w:ilvl w:val="1"/>
          <w:numId w:val="15"/>
        </w:numPr>
        <w:tabs>
          <w:tab w:val="left" w:pos="1246"/>
        </w:tabs>
        <w:spacing w:before="103" w:line="276" w:lineRule="auto"/>
        <w:ind w:left="1246" w:right="110"/>
        <w:rPr>
          <w:sz w:val="24"/>
        </w:rPr>
      </w:pPr>
      <w:r>
        <w:rPr>
          <w:sz w:val="24"/>
        </w:rPr>
        <w:t xml:space="preserve">sospendere immediatamente i lavori, nell'ipotesi in cui riceva, da parte della Struttura di missione di cui all’articolo 30 del decreto legge n. 189 del 2016, la comunicazione di cancellazione dall’Anagrafe antimafia ovvero di informazione interdittiva antimafia ai sensi del decreto legislativo 6 settembre 2011 n. 159 e </w:t>
      </w:r>
      <w:proofErr w:type="spellStart"/>
      <w:r>
        <w:rPr>
          <w:sz w:val="24"/>
        </w:rPr>
        <w:t>s.m.i.</w:t>
      </w:r>
      <w:proofErr w:type="spellEnd"/>
      <w:r>
        <w:rPr>
          <w:sz w:val="24"/>
        </w:rPr>
        <w:t xml:space="preserve"> per sé e per i propri subappaltatori e/o</w:t>
      </w:r>
      <w:r>
        <w:rPr>
          <w:spacing w:val="-1"/>
          <w:sz w:val="24"/>
        </w:rPr>
        <w:t xml:space="preserve"> </w:t>
      </w:r>
      <w:r>
        <w:rPr>
          <w:sz w:val="24"/>
        </w:rPr>
        <w:t>subcontraenti;</w:t>
      </w:r>
    </w:p>
    <w:p w14:paraId="6600EDAA" w14:textId="77777777" w:rsidR="00945EA1" w:rsidRDefault="003A215F">
      <w:pPr>
        <w:pStyle w:val="Paragrafoelenco"/>
        <w:numPr>
          <w:ilvl w:val="1"/>
          <w:numId w:val="15"/>
        </w:numPr>
        <w:tabs>
          <w:tab w:val="left" w:pos="1246"/>
        </w:tabs>
        <w:spacing w:before="61" w:line="276" w:lineRule="auto"/>
        <w:ind w:left="1246" w:right="111"/>
        <w:rPr>
          <w:sz w:val="24"/>
        </w:rPr>
      </w:pPr>
      <w:r>
        <w:rPr>
          <w:sz w:val="24"/>
        </w:rPr>
        <w:t xml:space="preserve">informare immediatamente il Committente e il Direttore dei Lavori di avere ricevuto comunicazione di cancellazione dal predetto elenco o di informazione interdittiva antimafia ai sensi del decreto legislativo 6 settembre 2011 n. 159 e </w:t>
      </w:r>
      <w:proofErr w:type="spellStart"/>
      <w:r>
        <w:rPr>
          <w:sz w:val="24"/>
        </w:rPr>
        <w:t>s.m.i.</w:t>
      </w:r>
      <w:proofErr w:type="spellEnd"/>
      <w:r>
        <w:rPr>
          <w:sz w:val="24"/>
        </w:rPr>
        <w:t xml:space="preserve"> per sé e per i propri subappaltatori e/o</w:t>
      </w:r>
      <w:r>
        <w:rPr>
          <w:spacing w:val="-5"/>
          <w:sz w:val="24"/>
        </w:rPr>
        <w:t xml:space="preserve"> </w:t>
      </w:r>
      <w:r>
        <w:rPr>
          <w:sz w:val="24"/>
        </w:rPr>
        <w:t>subcontraenti.</w:t>
      </w:r>
    </w:p>
    <w:p w14:paraId="4CAA8CF7" w14:textId="77777777" w:rsidR="00945EA1" w:rsidRDefault="00945EA1">
      <w:pPr>
        <w:spacing w:line="276" w:lineRule="auto"/>
        <w:jc w:val="both"/>
        <w:rPr>
          <w:sz w:val="24"/>
        </w:rPr>
        <w:sectPr w:rsidR="00945EA1">
          <w:pgSz w:w="11910" w:h="16840"/>
          <w:pgMar w:top="1080" w:right="1020" w:bottom="760" w:left="1020" w:header="0" w:footer="571" w:gutter="0"/>
          <w:cols w:space="720"/>
        </w:sectPr>
      </w:pPr>
    </w:p>
    <w:p w14:paraId="45EEC363" w14:textId="77777777" w:rsidR="00945EA1" w:rsidRDefault="003A215F">
      <w:pPr>
        <w:pStyle w:val="Paragrafoelenco"/>
        <w:numPr>
          <w:ilvl w:val="1"/>
          <w:numId w:val="15"/>
        </w:numPr>
        <w:tabs>
          <w:tab w:val="left" w:pos="1126"/>
          <w:tab w:val="left" w:pos="1246"/>
        </w:tabs>
        <w:spacing w:before="36"/>
        <w:ind w:left="1246" w:hanging="479"/>
        <w:jc w:val="left"/>
        <w:rPr>
          <w:sz w:val="24"/>
        </w:rPr>
      </w:pPr>
      <w:r>
        <w:rPr>
          <w:sz w:val="24"/>
        </w:rPr>
        <w:lastRenderedPageBreak/>
        <w:t>Interrompere immediatamente i rapporti di approvvigionamento con fornitori</w:t>
      </w:r>
      <w:r>
        <w:rPr>
          <w:spacing w:val="14"/>
          <w:sz w:val="24"/>
        </w:rPr>
        <w:t xml:space="preserve"> </w:t>
      </w:r>
      <w:r>
        <w:rPr>
          <w:sz w:val="24"/>
        </w:rPr>
        <w:t>della</w:t>
      </w:r>
    </w:p>
    <w:p w14:paraId="73CA76C4" w14:textId="77777777" w:rsidR="00945EA1" w:rsidRDefault="003A215F">
      <w:pPr>
        <w:pStyle w:val="Corpotesto"/>
        <w:spacing w:before="43"/>
        <w:ind w:left="332" w:right="112"/>
        <w:jc w:val="center"/>
      </w:pPr>
      <w:r>
        <w:t>filiera destinatari di un provvedimento di cancellazione dall’Anagrafe Antimafia</w:t>
      </w:r>
    </w:p>
    <w:p w14:paraId="393B3A2F" w14:textId="77777777" w:rsidR="00945EA1" w:rsidRDefault="003A215F">
      <w:pPr>
        <w:pStyle w:val="Corpotesto"/>
        <w:spacing w:before="166"/>
        <w:ind w:left="110" w:right="110"/>
        <w:jc w:val="center"/>
      </w:pPr>
      <w:r>
        <w:t>Art. 6 COGENTE</w:t>
      </w:r>
    </w:p>
    <w:p w14:paraId="3033F604" w14:textId="77777777" w:rsidR="00945EA1" w:rsidRDefault="003A215F">
      <w:pPr>
        <w:pStyle w:val="Corpotesto"/>
        <w:spacing w:before="0"/>
        <w:ind w:left="2026"/>
      </w:pPr>
      <w:r>
        <w:t xml:space="preserve">Prevenzione delle interferenze illecite a scopo </w:t>
      </w:r>
      <w:proofErr w:type="spellStart"/>
      <w:r>
        <w:t>anticorruttivo</w:t>
      </w:r>
      <w:proofErr w:type="spellEnd"/>
    </w:p>
    <w:p w14:paraId="5471C23B" w14:textId="77777777" w:rsidR="00945EA1" w:rsidRDefault="003A215F">
      <w:pPr>
        <w:pStyle w:val="Paragrafoelenco"/>
        <w:numPr>
          <w:ilvl w:val="0"/>
          <w:numId w:val="14"/>
        </w:numPr>
        <w:tabs>
          <w:tab w:val="left" w:pos="834"/>
        </w:tabs>
        <w:spacing w:before="163" w:line="276" w:lineRule="auto"/>
        <w:ind w:right="110"/>
        <w:rPr>
          <w:sz w:val="24"/>
        </w:rPr>
      </w:pPr>
      <w:r>
        <w:rPr>
          <w:sz w:val="24"/>
        </w:rPr>
        <w:t>L’Appaltatore, anche in caso di stipula di subappalto o di subcontratto, si impegna a dare comunicazione tempestiva all'Autorità Giudiziaria di tentativi di concussione che si siano, in qualsiasi</w:t>
      </w:r>
      <w:r>
        <w:rPr>
          <w:spacing w:val="-13"/>
          <w:sz w:val="24"/>
        </w:rPr>
        <w:t xml:space="preserve"> </w:t>
      </w:r>
      <w:r>
        <w:rPr>
          <w:sz w:val="24"/>
        </w:rPr>
        <w:t>modo,</w:t>
      </w:r>
      <w:r>
        <w:rPr>
          <w:spacing w:val="-14"/>
          <w:sz w:val="24"/>
        </w:rPr>
        <w:t xml:space="preserve"> </w:t>
      </w:r>
      <w:r>
        <w:rPr>
          <w:sz w:val="24"/>
        </w:rPr>
        <w:t>manifestati</w:t>
      </w:r>
      <w:r>
        <w:rPr>
          <w:spacing w:val="-14"/>
          <w:sz w:val="24"/>
        </w:rPr>
        <w:t xml:space="preserve"> </w:t>
      </w:r>
      <w:r>
        <w:rPr>
          <w:sz w:val="24"/>
        </w:rPr>
        <w:t>nei</w:t>
      </w:r>
      <w:r>
        <w:rPr>
          <w:spacing w:val="-13"/>
          <w:sz w:val="24"/>
        </w:rPr>
        <w:t xml:space="preserve"> </w:t>
      </w:r>
      <w:r>
        <w:rPr>
          <w:sz w:val="24"/>
        </w:rPr>
        <w:t>suoi</w:t>
      </w:r>
      <w:r>
        <w:rPr>
          <w:spacing w:val="-17"/>
          <w:sz w:val="24"/>
        </w:rPr>
        <w:t xml:space="preserve"> </w:t>
      </w:r>
      <w:r>
        <w:rPr>
          <w:sz w:val="24"/>
        </w:rPr>
        <w:t>confronti,</w:t>
      </w:r>
      <w:r>
        <w:rPr>
          <w:spacing w:val="-14"/>
          <w:sz w:val="24"/>
        </w:rPr>
        <w:t xml:space="preserve"> </w:t>
      </w:r>
      <w:r>
        <w:rPr>
          <w:sz w:val="24"/>
        </w:rPr>
        <w:t>dei</w:t>
      </w:r>
      <w:r>
        <w:rPr>
          <w:spacing w:val="-16"/>
          <w:sz w:val="24"/>
        </w:rPr>
        <w:t xml:space="preserve"> </w:t>
      </w:r>
      <w:r>
        <w:rPr>
          <w:sz w:val="24"/>
        </w:rPr>
        <w:t>propri</w:t>
      </w:r>
      <w:r>
        <w:rPr>
          <w:spacing w:val="-15"/>
          <w:sz w:val="24"/>
        </w:rPr>
        <w:t xml:space="preserve"> </w:t>
      </w:r>
      <w:r>
        <w:rPr>
          <w:sz w:val="24"/>
        </w:rPr>
        <w:t>organi</w:t>
      </w:r>
      <w:r>
        <w:rPr>
          <w:spacing w:val="-16"/>
          <w:sz w:val="24"/>
        </w:rPr>
        <w:t xml:space="preserve"> </w:t>
      </w:r>
      <w:r>
        <w:rPr>
          <w:sz w:val="24"/>
        </w:rPr>
        <w:t>sociali</w:t>
      </w:r>
      <w:r>
        <w:rPr>
          <w:spacing w:val="-15"/>
          <w:sz w:val="24"/>
        </w:rPr>
        <w:t xml:space="preserve"> </w:t>
      </w:r>
      <w:r>
        <w:rPr>
          <w:sz w:val="24"/>
        </w:rPr>
        <w:t>o</w:t>
      </w:r>
      <w:r>
        <w:rPr>
          <w:spacing w:val="-15"/>
          <w:sz w:val="24"/>
        </w:rPr>
        <w:t xml:space="preserve"> </w:t>
      </w:r>
      <w:r>
        <w:rPr>
          <w:sz w:val="24"/>
        </w:rPr>
        <w:t>dei</w:t>
      </w:r>
      <w:r>
        <w:rPr>
          <w:spacing w:val="-16"/>
          <w:sz w:val="24"/>
        </w:rPr>
        <w:t xml:space="preserve"> </w:t>
      </w:r>
      <w:r>
        <w:rPr>
          <w:sz w:val="24"/>
        </w:rPr>
        <w:t>propri</w:t>
      </w:r>
      <w:r>
        <w:rPr>
          <w:spacing w:val="-15"/>
          <w:sz w:val="24"/>
        </w:rPr>
        <w:t xml:space="preserve"> </w:t>
      </w:r>
      <w:r>
        <w:rPr>
          <w:sz w:val="24"/>
        </w:rPr>
        <w:t>dipendenti, ovvero,</w:t>
      </w:r>
      <w:r>
        <w:rPr>
          <w:spacing w:val="-8"/>
          <w:sz w:val="24"/>
        </w:rPr>
        <w:t xml:space="preserve"> </w:t>
      </w:r>
      <w:r>
        <w:rPr>
          <w:sz w:val="24"/>
        </w:rPr>
        <w:t>qualora</w:t>
      </w:r>
      <w:r>
        <w:rPr>
          <w:spacing w:val="-8"/>
          <w:sz w:val="24"/>
        </w:rPr>
        <w:t xml:space="preserve"> </w:t>
      </w:r>
      <w:r>
        <w:rPr>
          <w:sz w:val="24"/>
        </w:rPr>
        <w:t>ne</w:t>
      </w:r>
      <w:r>
        <w:rPr>
          <w:spacing w:val="-10"/>
          <w:sz w:val="24"/>
        </w:rPr>
        <w:t xml:space="preserve"> </w:t>
      </w:r>
      <w:r>
        <w:rPr>
          <w:sz w:val="24"/>
        </w:rPr>
        <w:t>sia</w:t>
      </w:r>
      <w:r>
        <w:rPr>
          <w:spacing w:val="-8"/>
          <w:sz w:val="24"/>
        </w:rPr>
        <w:t xml:space="preserve"> </w:t>
      </w:r>
      <w:r>
        <w:rPr>
          <w:sz w:val="24"/>
        </w:rPr>
        <w:t>venuto</w:t>
      </w:r>
      <w:r>
        <w:rPr>
          <w:spacing w:val="-9"/>
          <w:sz w:val="24"/>
        </w:rPr>
        <w:t xml:space="preserve"> </w:t>
      </w:r>
      <w:r>
        <w:rPr>
          <w:sz w:val="24"/>
        </w:rPr>
        <w:t>a</w:t>
      </w:r>
      <w:r>
        <w:rPr>
          <w:spacing w:val="-9"/>
          <w:sz w:val="24"/>
        </w:rPr>
        <w:t xml:space="preserve"> </w:t>
      </w:r>
      <w:r>
        <w:rPr>
          <w:sz w:val="24"/>
        </w:rPr>
        <w:t>conoscenza,</w:t>
      </w:r>
      <w:r>
        <w:rPr>
          <w:spacing w:val="-8"/>
          <w:sz w:val="24"/>
        </w:rPr>
        <w:t xml:space="preserve"> </w:t>
      </w:r>
      <w:r>
        <w:rPr>
          <w:sz w:val="24"/>
        </w:rPr>
        <w:t>nei</w:t>
      </w:r>
      <w:r>
        <w:rPr>
          <w:spacing w:val="-9"/>
          <w:sz w:val="24"/>
        </w:rPr>
        <w:t xml:space="preserve"> </w:t>
      </w:r>
      <w:r>
        <w:rPr>
          <w:sz w:val="24"/>
        </w:rPr>
        <w:t>confronti</w:t>
      </w:r>
      <w:r>
        <w:rPr>
          <w:spacing w:val="-8"/>
          <w:sz w:val="24"/>
        </w:rPr>
        <w:t xml:space="preserve"> </w:t>
      </w:r>
      <w:r>
        <w:rPr>
          <w:sz w:val="24"/>
        </w:rPr>
        <w:t>dei</w:t>
      </w:r>
      <w:r>
        <w:rPr>
          <w:spacing w:val="-9"/>
          <w:sz w:val="24"/>
        </w:rPr>
        <w:t xml:space="preserve"> </w:t>
      </w:r>
      <w:r>
        <w:rPr>
          <w:sz w:val="24"/>
        </w:rPr>
        <w:t>subappaltatori</w:t>
      </w:r>
      <w:r>
        <w:rPr>
          <w:spacing w:val="-8"/>
          <w:sz w:val="24"/>
        </w:rPr>
        <w:t xml:space="preserve"> </w:t>
      </w:r>
      <w:r>
        <w:rPr>
          <w:sz w:val="24"/>
        </w:rPr>
        <w:t>o</w:t>
      </w:r>
      <w:r>
        <w:rPr>
          <w:spacing w:val="-9"/>
          <w:sz w:val="24"/>
        </w:rPr>
        <w:t xml:space="preserve"> </w:t>
      </w:r>
      <w:r>
        <w:rPr>
          <w:sz w:val="24"/>
        </w:rPr>
        <w:t>subcontraenti, sia nella fase di stipula del contratto che in quella della esecuzione. Il predetto</w:t>
      </w:r>
      <w:r>
        <w:rPr>
          <w:spacing w:val="-28"/>
          <w:sz w:val="24"/>
        </w:rPr>
        <w:t xml:space="preserve"> </w:t>
      </w:r>
      <w:r>
        <w:rPr>
          <w:sz w:val="24"/>
        </w:rPr>
        <w:t>adempimento ha natura essenziale ai fini della esecuzione del contratto e il relativo inadempimento darà luogo alla risoluzione espressa del contratto stesso, ai sensi dell'articolo 1456 c.c., ogni qualvolta</w:t>
      </w:r>
      <w:r>
        <w:rPr>
          <w:spacing w:val="-4"/>
          <w:sz w:val="24"/>
        </w:rPr>
        <w:t xml:space="preserve"> </w:t>
      </w:r>
      <w:r>
        <w:rPr>
          <w:sz w:val="24"/>
        </w:rPr>
        <w:t>nei</w:t>
      </w:r>
      <w:r>
        <w:rPr>
          <w:spacing w:val="-4"/>
          <w:sz w:val="24"/>
        </w:rPr>
        <w:t xml:space="preserve"> </w:t>
      </w:r>
      <w:r>
        <w:rPr>
          <w:sz w:val="24"/>
        </w:rPr>
        <w:t>confronti</w:t>
      </w:r>
      <w:r>
        <w:rPr>
          <w:spacing w:val="-6"/>
          <w:sz w:val="24"/>
        </w:rPr>
        <w:t xml:space="preserve"> </w:t>
      </w:r>
      <w:r>
        <w:rPr>
          <w:sz w:val="24"/>
        </w:rPr>
        <w:t>di</w:t>
      </w:r>
      <w:r>
        <w:rPr>
          <w:spacing w:val="-4"/>
          <w:sz w:val="24"/>
        </w:rPr>
        <w:t xml:space="preserve"> </w:t>
      </w:r>
      <w:r>
        <w:rPr>
          <w:sz w:val="24"/>
        </w:rPr>
        <w:t>pubblici</w:t>
      </w:r>
      <w:r>
        <w:rPr>
          <w:spacing w:val="-7"/>
          <w:sz w:val="24"/>
        </w:rPr>
        <w:t xml:space="preserve"> </w:t>
      </w:r>
      <w:r>
        <w:rPr>
          <w:sz w:val="24"/>
        </w:rPr>
        <w:t>amministratori</w:t>
      </w:r>
      <w:r>
        <w:rPr>
          <w:spacing w:val="-6"/>
          <w:sz w:val="24"/>
        </w:rPr>
        <w:t xml:space="preserve"> </w:t>
      </w:r>
      <w:r>
        <w:rPr>
          <w:sz w:val="24"/>
        </w:rPr>
        <w:t>che</w:t>
      </w:r>
      <w:r>
        <w:rPr>
          <w:spacing w:val="-5"/>
          <w:sz w:val="24"/>
        </w:rPr>
        <w:t xml:space="preserve"> </w:t>
      </w:r>
      <w:r>
        <w:rPr>
          <w:sz w:val="24"/>
        </w:rPr>
        <w:t>abbiano</w:t>
      </w:r>
      <w:r>
        <w:rPr>
          <w:spacing w:val="-5"/>
          <w:sz w:val="24"/>
        </w:rPr>
        <w:t xml:space="preserve"> </w:t>
      </w:r>
      <w:r>
        <w:rPr>
          <w:sz w:val="24"/>
        </w:rPr>
        <w:t>esercitato</w:t>
      </w:r>
      <w:r>
        <w:rPr>
          <w:spacing w:val="-6"/>
          <w:sz w:val="24"/>
        </w:rPr>
        <w:t xml:space="preserve"> </w:t>
      </w:r>
      <w:r>
        <w:rPr>
          <w:sz w:val="24"/>
        </w:rPr>
        <w:t>funzioni</w:t>
      </w:r>
      <w:r>
        <w:rPr>
          <w:spacing w:val="-5"/>
          <w:sz w:val="24"/>
        </w:rPr>
        <w:t xml:space="preserve"> </w:t>
      </w:r>
      <w:r>
        <w:rPr>
          <w:sz w:val="24"/>
        </w:rPr>
        <w:t>relative</w:t>
      </w:r>
      <w:r>
        <w:rPr>
          <w:spacing w:val="-5"/>
          <w:sz w:val="24"/>
        </w:rPr>
        <w:t xml:space="preserve"> </w:t>
      </w:r>
      <w:r>
        <w:rPr>
          <w:sz w:val="24"/>
        </w:rPr>
        <w:t>alla stipula ed esecuzione del contratto o del subappalto o del subcontratto sia stata disposta misura</w:t>
      </w:r>
      <w:r>
        <w:rPr>
          <w:spacing w:val="-5"/>
          <w:sz w:val="24"/>
        </w:rPr>
        <w:t xml:space="preserve"> </w:t>
      </w:r>
      <w:r>
        <w:rPr>
          <w:sz w:val="24"/>
        </w:rPr>
        <w:t>cautelare</w:t>
      </w:r>
      <w:r>
        <w:rPr>
          <w:spacing w:val="-6"/>
          <w:sz w:val="24"/>
        </w:rPr>
        <w:t xml:space="preserve"> </w:t>
      </w:r>
      <w:r>
        <w:rPr>
          <w:sz w:val="24"/>
        </w:rPr>
        <w:t>o</w:t>
      </w:r>
      <w:r>
        <w:rPr>
          <w:spacing w:val="-6"/>
          <w:sz w:val="24"/>
        </w:rPr>
        <w:t xml:space="preserve"> </w:t>
      </w:r>
      <w:r>
        <w:rPr>
          <w:sz w:val="24"/>
        </w:rPr>
        <w:t>sia</w:t>
      </w:r>
      <w:r>
        <w:rPr>
          <w:spacing w:val="-4"/>
          <w:sz w:val="24"/>
        </w:rPr>
        <w:t xml:space="preserve"> </w:t>
      </w:r>
      <w:r>
        <w:rPr>
          <w:sz w:val="24"/>
        </w:rPr>
        <w:t>intervenuto</w:t>
      </w:r>
      <w:r>
        <w:rPr>
          <w:spacing w:val="-5"/>
          <w:sz w:val="24"/>
        </w:rPr>
        <w:t xml:space="preserve"> </w:t>
      </w:r>
      <w:r>
        <w:rPr>
          <w:sz w:val="24"/>
        </w:rPr>
        <w:t>rinvio</w:t>
      </w:r>
      <w:r>
        <w:rPr>
          <w:spacing w:val="-6"/>
          <w:sz w:val="24"/>
        </w:rPr>
        <w:t xml:space="preserve"> </w:t>
      </w:r>
      <w:r>
        <w:rPr>
          <w:sz w:val="24"/>
        </w:rPr>
        <w:t>a</w:t>
      </w:r>
      <w:r>
        <w:rPr>
          <w:spacing w:val="-4"/>
          <w:sz w:val="24"/>
        </w:rPr>
        <w:t xml:space="preserve"> </w:t>
      </w:r>
      <w:r>
        <w:rPr>
          <w:sz w:val="24"/>
        </w:rPr>
        <w:t>giudizio</w:t>
      </w:r>
      <w:r>
        <w:rPr>
          <w:spacing w:val="-4"/>
          <w:sz w:val="24"/>
        </w:rPr>
        <w:t xml:space="preserve"> </w:t>
      </w:r>
      <w:r>
        <w:rPr>
          <w:sz w:val="24"/>
        </w:rPr>
        <w:t>per</w:t>
      </w:r>
      <w:r>
        <w:rPr>
          <w:spacing w:val="-4"/>
          <w:sz w:val="24"/>
        </w:rPr>
        <w:t xml:space="preserve"> </w:t>
      </w:r>
      <w:r>
        <w:rPr>
          <w:sz w:val="24"/>
        </w:rPr>
        <w:t>il</w:t>
      </w:r>
      <w:r>
        <w:rPr>
          <w:spacing w:val="-6"/>
          <w:sz w:val="24"/>
        </w:rPr>
        <w:t xml:space="preserve"> </w:t>
      </w:r>
      <w:r>
        <w:rPr>
          <w:sz w:val="24"/>
        </w:rPr>
        <w:t>delitto</w:t>
      </w:r>
      <w:r>
        <w:rPr>
          <w:spacing w:val="-4"/>
          <w:sz w:val="24"/>
        </w:rPr>
        <w:t xml:space="preserve"> </w:t>
      </w:r>
      <w:r>
        <w:rPr>
          <w:sz w:val="24"/>
        </w:rPr>
        <w:t>previsto</w:t>
      </w:r>
      <w:r>
        <w:rPr>
          <w:spacing w:val="-5"/>
          <w:sz w:val="24"/>
        </w:rPr>
        <w:t xml:space="preserve"> </w:t>
      </w:r>
      <w:r>
        <w:rPr>
          <w:sz w:val="24"/>
        </w:rPr>
        <w:t>dall'articolo</w:t>
      </w:r>
      <w:r>
        <w:rPr>
          <w:spacing w:val="-6"/>
          <w:sz w:val="24"/>
        </w:rPr>
        <w:t xml:space="preserve"> </w:t>
      </w:r>
      <w:r>
        <w:rPr>
          <w:sz w:val="24"/>
        </w:rPr>
        <w:t>317</w:t>
      </w:r>
      <w:r>
        <w:rPr>
          <w:spacing w:val="-4"/>
          <w:sz w:val="24"/>
        </w:rPr>
        <w:t xml:space="preserve"> </w:t>
      </w:r>
      <w:r>
        <w:rPr>
          <w:sz w:val="24"/>
        </w:rPr>
        <w:t>c.</w:t>
      </w:r>
      <w:r>
        <w:rPr>
          <w:spacing w:val="-4"/>
          <w:sz w:val="24"/>
        </w:rPr>
        <w:t xml:space="preserve"> </w:t>
      </w:r>
      <w:r>
        <w:rPr>
          <w:sz w:val="24"/>
        </w:rPr>
        <w:t>p.</w:t>
      </w:r>
    </w:p>
    <w:p w14:paraId="2B3535EA" w14:textId="77777777" w:rsidR="00945EA1" w:rsidRDefault="003A215F">
      <w:pPr>
        <w:pStyle w:val="Paragrafoelenco"/>
        <w:numPr>
          <w:ilvl w:val="0"/>
          <w:numId w:val="14"/>
        </w:numPr>
        <w:tabs>
          <w:tab w:val="left" w:pos="834"/>
        </w:tabs>
        <w:spacing w:before="1" w:line="276" w:lineRule="auto"/>
        <w:ind w:right="106"/>
        <w:rPr>
          <w:sz w:val="24"/>
        </w:rPr>
      </w:pPr>
      <w:r>
        <w:rPr>
          <w:sz w:val="24"/>
        </w:rPr>
        <w:t>Ai</w:t>
      </w:r>
      <w:r>
        <w:rPr>
          <w:spacing w:val="-4"/>
          <w:sz w:val="24"/>
        </w:rPr>
        <w:t xml:space="preserve"> </w:t>
      </w:r>
      <w:r>
        <w:rPr>
          <w:sz w:val="24"/>
        </w:rPr>
        <w:t>sensi</w:t>
      </w:r>
      <w:r>
        <w:rPr>
          <w:spacing w:val="-3"/>
          <w:sz w:val="24"/>
        </w:rPr>
        <w:t xml:space="preserve"> </w:t>
      </w:r>
      <w:r>
        <w:rPr>
          <w:sz w:val="24"/>
        </w:rPr>
        <w:t>dell'articolo</w:t>
      </w:r>
      <w:r>
        <w:rPr>
          <w:spacing w:val="-5"/>
          <w:sz w:val="24"/>
        </w:rPr>
        <w:t xml:space="preserve"> </w:t>
      </w:r>
      <w:r>
        <w:rPr>
          <w:sz w:val="24"/>
        </w:rPr>
        <w:t>1456</w:t>
      </w:r>
      <w:r>
        <w:rPr>
          <w:spacing w:val="-4"/>
          <w:sz w:val="24"/>
        </w:rPr>
        <w:t xml:space="preserve"> </w:t>
      </w:r>
      <w:r>
        <w:rPr>
          <w:sz w:val="24"/>
        </w:rPr>
        <w:t>c.c.,</w:t>
      </w:r>
      <w:r>
        <w:rPr>
          <w:spacing w:val="-3"/>
          <w:sz w:val="24"/>
        </w:rPr>
        <w:t xml:space="preserve"> </w:t>
      </w:r>
      <w:r>
        <w:rPr>
          <w:sz w:val="24"/>
        </w:rPr>
        <w:t>il</w:t>
      </w:r>
      <w:r>
        <w:rPr>
          <w:spacing w:val="-3"/>
          <w:sz w:val="24"/>
        </w:rPr>
        <w:t xml:space="preserve"> </w:t>
      </w:r>
      <w:r>
        <w:rPr>
          <w:sz w:val="24"/>
        </w:rPr>
        <w:t>Committente</w:t>
      </w:r>
      <w:r>
        <w:rPr>
          <w:spacing w:val="-3"/>
          <w:sz w:val="24"/>
        </w:rPr>
        <w:t xml:space="preserve"> </w:t>
      </w:r>
      <w:r>
        <w:rPr>
          <w:sz w:val="24"/>
        </w:rPr>
        <w:t>o</w:t>
      </w:r>
      <w:r>
        <w:rPr>
          <w:spacing w:val="-4"/>
          <w:sz w:val="24"/>
        </w:rPr>
        <w:t xml:space="preserve"> </w:t>
      </w:r>
      <w:r>
        <w:rPr>
          <w:sz w:val="24"/>
        </w:rPr>
        <w:t>l’Appaltatore,</w:t>
      </w:r>
      <w:r>
        <w:rPr>
          <w:spacing w:val="-2"/>
          <w:sz w:val="24"/>
        </w:rPr>
        <w:t xml:space="preserve"> </w:t>
      </w:r>
      <w:r>
        <w:rPr>
          <w:sz w:val="24"/>
        </w:rPr>
        <w:t>in</w:t>
      </w:r>
      <w:r>
        <w:rPr>
          <w:spacing w:val="-4"/>
          <w:sz w:val="24"/>
        </w:rPr>
        <w:t xml:space="preserve"> </w:t>
      </w:r>
      <w:r>
        <w:rPr>
          <w:sz w:val="24"/>
        </w:rPr>
        <w:t>caso</w:t>
      </w:r>
      <w:r>
        <w:rPr>
          <w:spacing w:val="-2"/>
          <w:sz w:val="24"/>
        </w:rPr>
        <w:t xml:space="preserve"> </w:t>
      </w:r>
      <w:r>
        <w:rPr>
          <w:sz w:val="24"/>
        </w:rPr>
        <w:t>di</w:t>
      </w:r>
      <w:r>
        <w:rPr>
          <w:spacing w:val="-4"/>
          <w:sz w:val="24"/>
        </w:rPr>
        <w:t xml:space="preserve"> </w:t>
      </w:r>
      <w:r>
        <w:rPr>
          <w:sz w:val="24"/>
        </w:rPr>
        <w:t>stipula</w:t>
      </w:r>
      <w:r>
        <w:rPr>
          <w:spacing w:val="-3"/>
          <w:sz w:val="24"/>
        </w:rPr>
        <w:t xml:space="preserve"> </w:t>
      </w:r>
      <w:r>
        <w:rPr>
          <w:sz w:val="24"/>
        </w:rPr>
        <w:t>di</w:t>
      </w:r>
      <w:r>
        <w:rPr>
          <w:spacing w:val="-4"/>
          <w:sz w:val="24"/>
        </w:rPr>
        <w:t xml:space="preserve"> </w:t>
      </w:r>
      <w:r>
        <w:rPr>
          <w:sz w:val="24"/>
        </w:rPr>
        <w:t>subappalto o di subcontratto, si impegnano ad avvalersi della clausola risolutiva espressa, che con il presente articolo viene pattuita, ogni qualvolta, rispettivamente, nei confronti dell'Appaltatore o del subappaltatore o subcontraente o dei componenti delle relative compagini</w:t>
      </w:r>
      <w:r>
        <w:rPr>
          <w:spacing w:val="-10"/>
          <w:sz w:val="24"/>
        </w:rPr>
        <w:t xml:space="preserve"> </w:t>
      </w:r>
      <w:r>
        <w:rPr>
          <w:sz w:val="24"/>
        </w:rPr>
        <w:t>sociali</w:t>
      </w:r>
      <w:r>
        <w:rPr>
          <w:spacing w:val="-9"/>
          <w:sz w:val="24"/>
        </w:rPr>
        <w:t xml:space="preserve"> </w:t>
      </w:r>
      <w:r>
        <w:rPr>
          <w:sz w:val="24"/>
        </w:rPr>
        <w:t>o</w:t>
      </w:r>
      <w:r>
        <w:rPr>
          <w:spacing w:val="-10"/>
          <w:sz w:val="24"/>
        </w:rPr>
        <w:t xml:space="preserve"> </w:t>
      </w:r>
      <w:r>
        <w:rPr>
          <w:sz w:val="24"/>
        </w:rPr>
        <w:t>dei</w:t>
      </w:r>
      <w:r>
        <w:rPr>
          <w:spacing w:val="-11"/>
          <w:sz w:val="24"/>
        </w:rPr>
        <w:t xml:space="preserve"> </w:t>
      </w:r>
      <w:r>
        <w:rPr>
          <w:sz w:val="24"/>
        </w:rPr>
        <w:t>dipendenti,</w:t>
      </w:r>
      <w:r>
        <w:rPr>
          <w:spacing w:val="-8"/>
          <w:sz w:val="24"/>
        </w:rPr>
        <w:t xml:space="preserve"> </w:t>
      </w:r>
      <w:r>
        <w:rPr>
          <w:sz w:val="24"/>
        </w:rPr>
        <w:t>con</w:t>
      </w:r>
      <w:r>
        <w:rPr>
          <w:spacing w:val="-13"/>
          <w:sz w:val="24"/>
        </w:rPr>
        <w:t xml:space="preserve"> </w:t>
      </w:r>
      <w:r>
        <w:rPr>
          <w:sz w:val="24"/>
        </w:rPr>
        <w:t>funzioni</w:t>
      </w:r>
      <w:r>
        <w:rPr>
          <w:spacing w:val="-9"/>
          <w:sz w:val="24"/>
        </w:rPr>
        <w:t xml:space="preserve"> </w:t>
      </w:r>
      <w:r>
        <w:rPr>
          <w:sz w:val="24"/>
        </w:rPr>
        <w:t>specifiche</w:t>
      </w:r>
      <w:r>
        <w:rPr>
          <w:spacing w:val="-10"/>
          <w:sz w:val="24"/>
        </w:rPr>
        <w:t xml:space="preserve"> </w:t>
      </w:r>
      <w:r>
        <w:rPr>
          <w:sz w:val="24"/>
        </w:rPr>
        <w:t>relative</w:t>
      </w:r>
      <w:r>
        <w:rPr>
          <w:spacing w:val="-11"/>
          <w:sz w:val="24"/>
        </w:rPr>
        <w:t xml:space="preserve"> </w:t>
      </w:r>
      <w:r>
        <w:rPr>
          <w:sz w:val="24"/>
        </w:rPr>
        <w:t>all'affidamento,</w:t>
      </w:r>
      <w:r>
        <w:rPr>
          <w:spacing w:val="-8"/>
          <w:sz w:val="24"/>
        </w:rPr>
        <w:t xml:space="preserve"> </w:t>
      </w:r>
      <w:r>
        <w:rPr>
          <w:sz w:val="24"/>
        </w:rPr>
        <w:t>alla</w:t>
      </w:r>
      <w:r>
        <w:rPr>
          <w:spacing w:val="-10"/>
          <w:sz w:val="24"/>
        </w:rPr>
        <w:t xml:space="preserve"> </w:t>
      </w:r>
      <w:r>
        <w:rPr>
          <w:sz w:val="24"/>
        </w:rPr>
        <w:t>stipula e all'esecuzione del contratto, sia stata disposta misura cautelare o sia intervenuto rinvio a giudizio</w:t>
      </w:r>
      <w:r>
        <w:rPr>
          <w:spacing w:val="-8"/>
          <w:sz w:val="24"/>
        </w:rPr>
        <w:t xml:space="preserve"> </w:t>
      </w:r>
      <w:r>
        <w:rPr>
          <w:sz w:val="24"/>
        </w:rPr>
        <w:t>per</w:t>
      </w:r>
      <w:r>
        <w:rPr>
          <w:spacing w:val="-7"/>
          <w:sz w:val="24"/>
        </w:rPr>
        <w:t xml:space="preserve"> </w:t>
      </w:r>
      <w:r>
        <w:rPr>
          <w:sz w:val="24"/>
        </w:rPr>
        <w:t>il</w:t>
      </w:r>
      <w:r>
        <w:rPr>
          <w:spacing w:val="-8"/>
          <w:sz w:val="24"/>
        </w:rPr>
        <w:t xml:space="preserve"> </w:t>
      </w:r>
      <w:r>
        <w:rPr>
          <w:sz w:val="24"/>
        </w:rPr>
        <w:t>delitto</w:t>
      </w:r>
      <w:r>
        <w:rPr>
          <w:spacing w:val="-8"/>
          <w:sz w:val="24"/>
        </w:rPr>
        <w:t xml:space="preserve"> </w:t>
      </w:r>
      <w:r>
        <w:rPr>
          <w:sz w:val="24"/>
        </w:rPr>
        <w:t>di</w:t>
      </w:r>
      <w:r>
        <w:rPr>
          <w:spacing w:val="-8"/>
          <w:sz w:val="24"/>
        </w:rPr>
        <w:t xml:space="preserve"> </w:t>
      </w:r>
      <w:r>
        <w:rPr>
          <w:sz w:val="24"/>
        </w:rPr>
        <w:t>cui</w:t>
      </w:r>
      <w:r>
        <w:rPr>
          <w:spacing w:val="-8"/>
          <w:sz w:val="24"/>
        </w:rPr>
        <w:t xml:space="preserve"> </w:t>
      </w:r>
      <w:r>
        <w:rPr>
          <w:sz w:val="24"/>
        </w:rPr>
        <w:t>all'articolo</w:t>
      </w:r>
      <w:r>
        <w:rPr>
          <w:spacing w:val="-9"/>
          <w:sz w:val="24"/>
        </w:rPr>
        <w:t xml:space="preserve"> </w:t>
      </w:r>
      <w:r>
        <w:rPr>
          <w:sz w:val="24"/>
        </w:rPr>
        <w:t>321</w:t>
      </w:r>
      <w:r>
        <w:rPr>
          <w:spacing w:val="-8"/>
          <w:sz w:val="24"/>
        </w:rPr>
        <w:t xml:space="preserve"> </w:t>
      </w:r>
      <w:r>
        <w:rPr>
          <w:sz w:val="24"/>
        </w:rPr>
        <w:t>c.</w:t>
      </w:r>
      <w:r>
        <w:rPr>
          <w:spacing w:val="-7"/>
          <w:sz w:val="24"/>
        </w:rPr>
        <w:t xml:space="preserve"> </w:t>
      </w:r>
      <w:r>
        <w:rPr>
          <w:sz w:val="24"/>
        </w:rPr>
        <w:t>p.</w:t>
      </w:r>
      <w:r>
        <w:rPr>
          <w:spacing w:val="-7"/>
          <w:sz w:val="24"/>
        </w:rPr>
        <w:t xml:space="preserve"> </w:t>
      </w:r>
      <w:r>
        <w:rPr>
          <w:sz w:val="24"/>
        </w:rPr>
        <w:t>in</w:t>
      </w:r>
      <w:r>
        <w:rPr>
          <w:spacing w:val="-10"/>
          <w:sz w:val="24"/>
        </w:rPr>
        <w:t xml:space="preserve"> </w:t>
      </w:r>
      <w:r>
        <w:rPr>
          <w:sz w:val="24"/>
        </w:rPr>
        <w:t>relazione</w:t>
      </w:r>
      <w:r>
        <w:rPr>
          <w:spacing w:val="-9"/>
          <w:sz w:val="24"/>
        </w:rPr>
        <w:t xml:space="preserve"> </w:t>
      </w:r>
      <w:r>
        <w:rPr>
          <w:sz w:val="24"/>
        </w:rPr>
        <w:t>agli</w:t>
      </w:r>
      <w:r>
        <w:rPr>
          <w:spacing w:val="-8"/>
          <w:sz w:val="24"/>
        </w:rPr>
        <w:t xml:space="preserve"> </w:t>
      </w:r>
      <w:r>
        <w:rPr>
          <w:sz w:val="24"/>
        </w:rPr>
        <w:t>articoli</w:t>
      </w:r>
      <w:r>
        <w:rPr>
          <w:spacing w:val="-8"/>
          <w:sz w:val="24"/>
        </w:rPr>
        <w:t xml:space="preserve"> </w:t>
      </w:r>
      <w:r>
        <w:rPr>
          <w:sz w:val="24"/>
        </w:rPr>
        <w:t>318,</w:t>
      </w:r>
      <w:r>
        <w:rPr>
          <w:spacing w:val="-7"/>
          <w:sz w:val="24"/>
        </w:rPr>
        <w:t xml:space="preserve"> </w:t>
      </w:r>
      <w:r>
        <w:rPr>
          <w:sz w:val="24"/>
        </w:rPr>
        <w:t>319,</w:t>
      </w:r>
      <w:r>
        <w:rPr>
          <w:spacing w:val="-9"/>
          <w:sz w:val="24"/>
        </w:rPr>
        <w:t xml:space="preserve"> </w:t>
      </w:r>
      <w:r>
        <w:rPr>
          <w:sz w:val="24"/>
        </w:rPr>
        <w:t>319-bis</w:t>
      </w:r>
      <w:r>
        <w:rPr>
          <w:spacing w:val="-7"/>
          <w:sz w:val="24"/>
        </w:rPr>
        <w:t xml:space="preserve"> </w:t>
      </w:r>
      <w:r>
        <w:rPr>
          <w:sz w:val="24"/>
        </w:rPr>
        <w:t>e</w:t>
      </w:r>
      <w:r>
        <w:rPr>
          <w:spacing w:val="-11"/>
          <w:sz w:val="24"/>
        </w:rPr>
        <w:t xml:space="preserve"> </w:t>
      </w:r>
      <w:r>
        <w:rPr>
          <w:sz w:val="24"/>
        </w:rPr>
        <w:t>320</w:t>
      </w:r>
    </w:p>
    <w:p w14:paraId="33621BBD" w14:textId="77777777" w:rsidR="00945EA1" w:rsidRDefault="003A215F">
      <w:pPr>
        <w:pStyle w:val="Corpotesto"/>
        <w:spacing w:before="1" w:line="276" w:lineRule="auto"/>
        <w:ind w:left="833" w:right="107"/>
      </w:pPr>
      <w:r>
        <w:t>c.</w:t>
      </w:r>
      <w:r>
        <w:rPr>
          <w:spacing w:val="-8"/>
        </w:rPr>
        <w:t xml:space="preserve"> </w:t>
      </w:r>
      <w:r>
        <w:t>p.,</w:t>
      </w:r>
      <w:r>
        <w:rPr>
          <w:spacing w:val="-5"/>
        </w:rPr>
        <w:t xml:space="preserve"> </w:t>
      </w:r>
      <w:r>
        <w:t>nonché</w:t>
      </w:r>
      <w:r>
        <w:rPr>
          <w:spacing w:val="-6"/>
        </w:rPr>
        <w:t xml:space="preserve"> </w:t>
      </w:r>
      <w:r>
        <w:t>per</w:t>
      </w:r>
      <w:r>
        <w:rPr>
          <w:spacing w:val="-5"/>
        </w:rPr>
        <w:t xml:space="preserve"> </w:t>
      </w:r>
      <w:r>
        <w:t>i</w:t>
      </w:r>
      <w:r>
        <w:rPr>
          <w:spacing w:val="-9"/>
        </w:rPr>
        <w:t xml:space="preserve"> </w:t>
      </w:r>
      <w:r>
        <w:t>delitti</w:t>
      </w:r>
      <w:r>
        <w:rPr>
          <w:spacing w:val="-8"/>
        </w:rPr>
        <w:t xml:space="preserve"> </w:t>
      </w:r>
      <w:r>
        <w:t>di</w:t>
      </w:r>
      <w:r>
        <w:rPr>
          <w:spacing w:val="-6"/>
        </w:rPr>
        <w:t xml:space="preserve"> </w:t>
      </w:r>
      <w:r>
        <w:t>cui</w:t>
      </w:r>
      <w:r>
        <w:rPr>
          <w:spacing w:val="-6"/>
        </w:rPr>
        <w:t xml:space="preserve"> </w:t>
      </w:r>
      <w:r>
        <w:t>agli</w:t>
      </w:r>
      <w:r>
        <w:rPr>
          <w:spacing w:val="-8"/>
        </w:rPr>
        <w:t xml:space="preserve"> </w:t>
      </w:r>
      <w:r>
        <w:t>articoli</w:t>
      </w:r>
      <w:r>
        <w:rPr>
          <w:spacing w:val="-7"/>
        </w:rPr>
        <w:t xml:space="preserve"> </w:t>
      </w:r>
      <w:r>
        <w:t>319-quater,</w:t>
      </w:r>
      <w:r>
        <w:rPr>
          <w:spacing w:val="-6"/>
        </w:rPr>
        <w:t xml:space="preserve"> </w:t>
      </w:r>
      <w:r>
        <w:t>comma</w:t>
      </w:r>
      <w:r>
        <w:rPr>
          <w:spacing w:val="-6"/>
        </w:rPr>
        <w:t xml:space="preserve"> </w:t>
      </w:r>
      <w:r>
        <w:t>2,</w:t>
      </w:r>
      <w:r>
        <w:rPr>
          <w:spacing w:val="-5"/>
        </w:rPr>
        <w:t xml:space="preserve"> </w:t>
      </w:r>
      <w:r>
        <w:t>322,</w:t>
      </w:r>
      <w:r>
        <w:rPr>
          <w:spacing w:val="-4"/>
        </w:rPr>
        <w:t xml:space="preserve"> </w:t>
      </w:r>
      <w:r>
        <w:t>322-bis,</w:t>
      </w:r>
      <w:r>
        <w:rPr>
          <w:spacing w:val="-8"/>
        </w:rPr>
        <w:t xml:space="preserve"> </w:t>
      </w:r>
      <w:r>
        <w:t>comma</w:t>
      </w:r>
      <w:r>
        <w:rPr>
          <w:spacing w:val="-6"/>
        </w:rPr>
        <w:t xml:space="preserve"> </w:t>
      </w:r>
      <w:r>
        <w:t>2,</w:t>
      </w:r>
      <w:r>
        <w:rPr>
          <w:spacing w:val="-4"/>
        </w:rPr>
        <w:t xml:space="preserve"> </w:t>
      </w:r>
      <w:r>
        <w:t>346- bis, comma 2, 353 e 353-bis c.p.</w:t>
      </w:r>
    </w:p>
    <w:p w14:paraId="55CEF14F" w14:textId="77777777" w:rsidR="00945EA1" w:rsidRDefault="00945EA1">
      <w:pPr>
        <w:pStyle w:val="Corpotesto"/>
        <w:spacing w:before="10"/>
        <w:ind w:left="0"/>
        <w:jc w:val="left"/>
        <w:rPr>
          <w:sz w:val="23"/>
        </w:rPr>
      </w:pPr>
    </w:p>
    <w:p w14:paraId="7F0C40C2" w14:textId="77777777" w:rsidR="00945EA1" w:rsidRDefault="003A215F">
      <w:pPr>
        <w:pStyle w:val="Corpotesto"/>
        <w:spacing w:before="0"/>
        <w:ind w:left="110" w:right="110"/>
        <w:jc w:val="center"/>
      </w:pPr>
      <w:r>
        <w:t>Art. 7 COGENTE</w:t>
      </w:r>
    </w:p>
    <w:p w14:paraId="141D433F" w14:textId="77777777" w:rsidR="00945EA1" w:rsidRDefault="003A215F">
      <w:pPr>
        <w:pStyle w:val="Corpotesto"/>
        <w:spacing w:before="2"/>
        <w:ind w:left="2237"/>
      </w:pPr>
      <w:r>
        <w:t>Prevenzione delle interferenze illecite a scopo antimafia</w:t>
      </w:r>
    </w:p>
    <w:p w14:paraId="41A98999" w14:textId="77777777" w:rsidR="00945EA1" w:rsidRDefault="003A215F">
      <w:pPr>
        <w:pStyle w:val="Paragrafoelenco"/>
        <w:numPr>
          <w:ilvl w:val="0"/>
          <w:numId w:val="13"/>
        </w:numPr>
        <w:tabs>
          <w:tab w:val="left" w:pos="822"/>
        </w:tabs>
        <w:spacing w:before="163" w:line="276" w:lineRule="auto"/>
        <w:ind w:right="111"/>
        <w:rPr>
          <w:sz w:val="24"/>
        </w:rPr>
      </w:pPr>
      <w:r>
        <w:rPr>
          <w:sz w:val="24"/>
        </w:rPr>
        <w:t>L’Appaltatore, anche in caso di stipula di subappalto o di subcontratto, si impegna a denunciare all'Autorità Giudiziaria o agli organi di Polizia Giudiziaria ogni tentativo di estorsione, ogni illecita richiesta di denaro, di prestazioni o di altra utilità (quali pressioni per assumere</w:t>
      </w:r>
      <w:r>
        <w:rPr>
          <w:spacing w:val="-5"/>
          <w:sz w:val="24"/>
        </w:rPr>
        <w:t xml:space="preserve"> </w:t>
      </w:r>
      <w:r>
        <w:rPr>
          <w:sz w:val="24"/>
        </w:rPr>
        <w:t>personale</w:t>
      </w:r>
      <w:r>
        <w:rPr>
          <w:spacing w:val="-5"/>
          <w:sz w:val="24"/>
        </w:rPr>
        <w:t xml:space="preserve"> </w:t>
      </w:r>
      <w:r>
        <w:rPr>
          <w:sz w:val="24"/>
        </w:rPr>
        <w:t>o</w:t>
      </w:r>
      <w:r>
        <w:rPr>
          <w:spacing w:val="-4"/>
          <w:sz w:val="24"/>
        </w:rPr>
        <w:t xml:space="preserve"> </w:t>
      </w:r>
      <w:r>
        <w:rPr>
          <w:sz w:val="24"/>
        </w:rPr>
        <w:t>affidare</w:t>
      </w:r>
      <w:r>
        <w:rPr>
          <w:spacing w:val="-4"/>
          <w:sz w:val="24"/>
        </w:rPr>
        <w:t xml:space="preserve"> </w:t>
      </w:r>
      <w:r>
        <w:rPr>
          <w:sz w:val="24"/>
        </w:rPr>
        <w:t>lavorazioni,</w:t>
      </w:r>
      <w:r>
        <w:rPr>
          <w:spacing w:val="-3"/>
          <w:sz w:val="24"/>
        </w:rPr>
        <w:t xml:space="preserve"> </w:t>
      </w:r>
      <w:r>
        <w:rPr>
          <w:sz w:val="24"/>
        </w:rPr>
        <w:t>forniture</w:t>
      </w:r>
      <w:r>
        <w:rPr>
          <w:spacing w:val="-4"/>
          <w:sz w:val="24"/>
        </w:rPr>
        <w:t xml:space="preserve"> </w:t>
      </w:r>
      <w:r>
        <w:rPr>
          <w:sz w:val="24"/>
        </w:rPr>
        <w:t>o</w:t>
      </w:r>
      <w:r>
        <w:rPr>
          <w:spacing w:val="-4"/>
          <w:sz w:val="24"/>
        </w:rPr>
        <w:t xml:space="preserve"> </w:t>
      </w:r>
      <w:r>
        <w:rPr>
          <w:sz w:val="24"/>
        </w:rPr>
        <w:t>servizi),</w:t>
      </w:r>
      <w:r>
        <w:rPr>
          <w:spacing w:val="-3"/>
          <w:sz w:val="24"/>
        </w:rPr>
        <w:t xml:space="preserve"> </w:t>
      </w:r>
      <w:r>
        <w:rPr>
          <w:sz w:val="24"/>
        </w:rPr>
        <w:t>ogni</w:t>
      </w:r>
      <w:r>
        <w:rPr>
          <w:spacing w:val="-4"/>
          <w:sz w:val="24"/>
        </w:rPr>
        <w:t xml:space="preserve"> </w:t>
      </w:r>
      <w:r>
        <w:rPr>
          <w:sz w:val="24"/>
        </w:rPr>
        <w:t>atto</w:t>
      </w:r>
      <w:r>
        <w:rPr>
          <w:spacing w:val="-4"/>
          <w:sz w:val="24"/>
        </w:rPr>
        <w:t xml:space="preserve"> </w:t>
      </w:r>
      <w:r>
        <w:rPr>
          <w:sz w:val="24"/>
        </w:rPr>
        <w:t>intimidatorio</w:t>
      </w:r>
      <w:r>
        <w:rPr>
          <w:spacing w:val="-4"/>
          <w:sz w:val="24"/>
        </w:rPr>
        <w:t xml:space="preserve"> </w:t>
      </w:r>
      <w:r>
        <w:rPr>
          <w:sz w:val="24"/>
        </w:rPr>
        <w:t>ed</w:t>
      </w:r>
      <w:r>
        <w:rPr>
          <w:spacing w:val="-3"/>
          <w:sz w:val="24"/>
        </w:rPr>
        <w:t xml:space="preserve"> </w:t>
      </w:r>
      <w:r>
        <w:rPr>
          <w:sz w:val="24"/>
        </w:rPr>
        <w:t>ogni altra</w:t>
      </w:r>
      <w:r>
        <w:rPr>
          <w:spacing w:val="-7"/>
          <w:sz w:val="24"/>
        </w:rPr>
        <w:t xml:space="preserve"> </w:t>
      </w:r>
      <w:r>
        <w:rPr>
          <w:sz w:val="24"/>
        </w:rPr>
        <w:t>forma</w:t>
      </w:r>
      <w:r>
        <w:rPr>
          <w:spacing w:val="-7"/>
          <w:sz w:val="24"/>
        </w:rPr>
        <w:t xml:space="preserve"> </w:t>
      </w:r>
      <w:r>
        <w:rPr>
          <w:sz w:val="24"/>
        </w:rPr>
        <w:t>di</w:t>
      </w:r>
      <w:r>
        <w:rPr>
          <w:spacing w:val="-9"/>
          <w:sz w:val="24"/>
        </w:rPr>
        <w:t xml:space="preserve"> </w:t>
      </w:r>
      <w:r>
        <w:rPr>
          <w:sz w:val="24"/>
        </w:rPr>
        <w:t>condizionamento</w:t>
      </w:r>
      <w:r>
        <w:rPr>
          <w:spacing w:val="-7"/>
          <w:sz w:val="24"/>
        </w:rPr>
        <w:t xml:space="preserve"> </w:t>
      </w:r>
      <w:r>
        <w:rPr>
          <w:sz w:val="24"/>
        </w:rPr>
        <w:t>criminale</w:t>
      </w:r>
      <w:r>
        <w:rPr>
          <w:spacing w:val="-7"/>
          <w:sz w:val="24"/>
        </w:rPr>
        <w:t xml:space="preserve"> </w:t>
      </w:r>
      <w:r>
        <w:rPr>
          <w:sz w:val="24"/>
        </w:rPr>
        <w:t>che</w:t>
      </w:r>
      <w:r>
        <w:rPr>
          <w:spacing w:val="-10"/>
          <w:sz w:val="24"/>
        </w:rPr>
        <w:t xml:space="preserve"> </w:t>
      </w:r>
      <w:r>
        <w:rPr>
          <w:sz w:val="24"/>
        </w:rPr>
        <w:t>si</w:t>
      </w:r>
      <w:r>
        <w:rPr>
          <w:spacing w:val="-6"/>
          <w:sz w:val="24"/>
        </w:rPr>
        <w:t xml:space="preserve"> </w:t>
      </w:r>
      <w:r>
        <w:rPr>
          <w:sz w:val="24"/>
        </w:rPr>
        <w:t>manifesti</w:t>
      </w:r>
      <w:r>
        <w:rPr>
          <w:spacing w:val="-7"/>
          <w:sz w:val="24"/>
        </w:rPr>
        <w:t xml:space="preserve"> </w:t>
      </w:r>
      <w:r>
        <w:rPr>
          <w:sz w:val="24"/>
        </w:rPr>
        <w:t>nei</w:t>
      </w:r>
      <w:r>
        <w:rPr>
          <w:spacing w:val="-6"/>
          <w:sz w:val="24"/>
        </w:rPr>
        <w:t xml:space="preserve"> </w:t>
      </w:r>
      <w:r>
        <w:rPr>
          <w:sz w:val="24"/>
        </w:rPr>
        <w:t>suoi</w:t>
      </w:r>
      <w:r>
        <w:rPr>
          <w:spacing w:val="-9"/>
          <w:sz w:val="24"/>
        </w:rPr>
        <w:t xml:space="preserve"> </w:t>
      </w:r>
      <w:r>
        <w:rPr>
          <w:sz w:val="24"/>
        </w:rPr>
        <w:t>confronti,</w:t>
      </w:r>
      <w:r>
        <w:rPr>
          <w:spacing w:val="-5"/>
          <w:sz w:val="24"/>
        </w:rPr>
        <w:t xml:space="preserve"> </w:t>
      </w:r>
      <w:r>
        <w:rPr>
          <w:sz w:val="24"/>
        </w:rPr>
        <w:t>dei</w:t>
      </w:r>
      <w:r>
        <w:rPr>
          <w:spacing w:val="-7"/>
          <w:sz w:val="24"/>
        </w:rPr>
        <w:t xml:space="preserve"> </w:t>
      </w:r>
      <w:r>
        <w:rPr>
          <w:sz w:val="24"/>
        </w:rPr>
        <w:t>propri</w:t>
      </w:r>
      <w:r>
        <w:rPr>
          <w:spacing w:val="-9"/>
          <w:sz w:val="24"/>
        </w:rPr>
        <w:t xml:space="preserve"> </w:t>
      </w:r>
      <w:r>
        <w:rPr>
          <w:sz w:val="24"/>
        </w:rPr>
        <w:t>organi sociali o dei propri dipendenti o dei loro familiari, ovvero nei confronti dei suddetti subappaltatori o subcontraenti, sia nella fase dell'affidamento che in quella</w:t>
      </w:r>
      <w:r>
        <w:rPr>
          <w:spacing w:val="-17"/>
          <w:sz w:val="24"/>
        </w:rPr>
        <w:t xml:space="preserve"> </w:t>
      </w:r>
      <w:r>
        <w:rPr>
          <w:sz w:val="24"/>
        </w:rPr>
        <w:t>dell'esecuzione.</w:t>
      </w:r>
    </w:p>
    <w:p w14:paraId="201097E3" w14:textId="77777777" w:rsidR="00945EA1" w:rsidRDefault="003A215F">
      <w:pPr>
        <w:pStyle w:val="Paragrafoelenco"/>
        <w:numPr>
          <w:ilvl w:val="0"/>
          <w:numId w:val="13"/>
        </w:numPr>
        <w:tabs>
          <w:tab w:val="left" w:pos="822"/>
        </w:tabs>
        <w:spacing w:before="1" w:line="276" w:lineRule="auto"/>
        <w:ind w:right="110"/>
        <w:rPr>
          <w:sz w:val="24"/>
        </w:rPr>
      </w:pPr>
      <w:r>
        <w:rPr>
          <w:sz w:val="24"/>
        </w:rPr>
        <w:t>L’appaltatore si impegna all'integrale rispetto di tutto quanto previsto nel Protocollo di legalità in materia di prevenzione delle interferenze illecite a scopo antimafia e dichiara di essere pienamente consapevole e di accettare il sistema sanzionatorio ivi</w:t>
      </w:r>
      <w:r>
        <w:rPr>
          <w:spacing w:val="-12"/>
          <w:sz w:val="24"/>
        </w:rPr>
        <w:t xml:space="preserve"> </w:t>
      </w:r>
      <w:r>
        <w:rPr>
          <w:sz w:val="24"/>
        </w:rPr>
        <w:t>previsto.</w:t>
      </w:r>
    </w:p>
    <w:p w14:paraId="379FA91F" w14:textId="77777777" w:rsidR="00945EA1" w:rsidRDefault="003A215F">
      <w:pPr>
        <w:pStyle w:val="Paragrafoelenco"/>
        <w:numPr>
          <w:ilvl w:val="0"/>
          <w:numId w:val="13"/>
        </w:numPr>
        <w:tabs>
          <w:tab w:val="left" w:pos="822"/>
        </w:tabs>
        <w:spacing w:before="1" w:line="276" w:lineRule="auto"/>
        <w:ind w:right="109"/>
        <w:rPr>
          <w:sz w:val="24"/>
        </w:rPr>
      </w:pPr>
      <w:r>
        <w:rPr>
          <w:sz w:val="24"/>
        </w:rPr>
        <w:t>L’Appaltatore</w:t>
      </w:r>
      <w:r>
        <w:rPr>
          <w:spacing w:val="-9"/>
          <w:sz w:val="24"/>
        </w:rPr>
        <w:t xml:space="preserve"> </w:t>
      </w:r>
      <w:r>
        <w:rPr>
          <w:sz w:val="24"/>
        </w:rPr>
        <w:t>si</w:t>
      </w:r>
      <w:r>
        <w:rPr>
          <w:spacing w:val="-7"/>
          <w:sz w:val="24"/>
        </w:rPr>
        <w:t xml:space="preserve"> </w:t>
      </w:r>
      <w:r>
        <w:rPr>
          <w:sz w:val="24"/>
        </w:rPr>
        <w:t>impegna</w:t>
      </w:r>
      <w:r>
        <w:rPr>
          <w:spacing w:val="-8"/>
          <w:sz w:val="24"/>
        </w:rPr>
        <w:t xml:space="preserve"> </w:t>
      </w:r>
      <w:r>
        <w:rPr>
          <w:sz w:val="24"/>
        </w:rPr>
        <w:t>ad</w:t>
      </w:r>
      <w:r>
        <w:rPr>
          <w:spacing w:val="-8"/>
          <w:sz w:val="24"/>
        </w:rPr>
        <w:t xml:space="preserve"> </w:t>
      </w:r>
      <w:r>
        <w:rPr>
          <w:sz w:val="24"/>
        </w:rPr>
        <w:t>assumere</w:t>
      </w:r>
      <w:r>
        <w:rPr>
          <w:spacing w:val="-9"/>
          <w:sz w:val="24"/>
        </w:rPr>
        <w:t xml:space="preserve"> </w:t>
      </w:r>
      <w:r>
        <w:rPr>
          <w:sz w:val="24"/>
        </w:rPr>
        <w:t>ogni</w:t>
      </w:r>
      <w:r>
        <w:rPr>
          <w:spacing w:val="-8"/>
          <w:sz w:val="24"/>
        </w:rPr>
        <w:t xml:space="preserve"> </w:t>
      </w:r>
      <w:r>
        <w:rPr>
          <w:sz w:val="24"/>
        </w:rPr>
        <w:t>opportuna</w:t>
      </w:r>
      <w:r>
        <w:rPr>
          <w:spacing w:val="-8"/>
          <w:sz w:val="24"/>
        </w:rPr>
        <w:t xml:space="preserve"> </w:t>
      </w:r>
      <w:r>
        <w:rPr>
          <w:sz w:val="24"/>
        </w:rPr>
        <w:t>misura</w:t>
      </w:r>
      <w:r>
        <w:rPr>
          <w:spacing w:val="-9"/>
          <w:sz w:val="24"/>
        </w:rPr>
        <w:t xml:space="preserve"> </w:t>
      </w:r>
      <w:r>
        <w:rPr>
          <w:sz w:val="24"/>
        </w:rPr>
        <w:t>organizzativa,</w:t>
      </w:r>
      <w:r>
        <w:rPr>
          <w:spacing w:val="-9"/>
          <w:sz w:val="24"/>
        </w:rPr>
        <w:t xml:space="preserve"> </w:t>
      </w:r>
      <w:r>
        <w:rPr>
          <w:sz w:val="24"/>
        </w:rPr>
        <w:t>anche</w:t>
      </w:r>
      <w:r>
        <w:rPr>
          <w:spacing w:val="-9"/>
          <w:sz w:val="24"/>
        </w:rPr>
        <w:t xml:space="preserve"> </w:t>
      </w:r>
      <w:r>
        <w:rPr>
          <w:sz w:val="24"/>
        </w:rPr>
        <w:t>attraverso ordini di servizio al proprio personale, per l'immediata segnalazione di eventuali tentativi di estorsione, intimidazione o condizionamento di natura criminale, in qualunque forma essi vengano posti in essere.</w:t>
      </w:r>
    </w:p>
    <w:p w14:paraId="0327D2F2" w14:textId="77777777" w:rsidR="00945EA1" w:rsidRDefault="00945EA1">
      <w:pPr>
        <w:spacing w:line="276" w:lineRule="auto"/>
        <w:jc w:val="both"/>
        <w:rPr>
          <w:sz w:val="24"/>
        </w:rPr>
        <w:sectPr w:rsidR="00945EA1">
          <w:pgSz w:w="11910" w:h="16840"/>
          <w:pgMar w:top="1080" w:right="1020" w:bottom="760" w:left="1020" w:header="0" w:footer="571" w:gutter="0"/>
          <w:cols w:space="720"/>
        </w:sectPr>
      </w:pPr>
    </w:p>
    <w:p w14:paraId="29D448BC" w14:textId="77777777" w:rsidR="00945EA1" w:rsidRDefault="003A215F">
      <w:pPr>
        <w:pStyle w:val="Paragrafoelenco"/>
        <w:numPr>
          <w:ilvl w:val="0"/>
          <w:numId w:val="13"/>
        </w:numPr>
        <w:tabs>
          <w:tab w:val="left" w:pos="822"/>
        </w:tabs>
        <w:spacing w:before="36" w:line="276" w:lineRule="auto"/>
        <w:ind w:right="108"/>
        <w:rPr>
          <w:sz w:val="24"/>
        </w:rPr>
      </w:pPr>
      <w:r>
        <w:rPr>
          <w:sz w:val="24"/>
        </w:rPr>
        <w:lastRenderedPageBreak/>
        <w:t>I medesimi obblighi di cui ai commi precedenti saranno contrattualmente assunti, in sede di stipula dei relativi contratti derivati, anche dalle imprese subappaltatrici e subcontraenti a qualunque titolo interessate all'esecuzione dei</w:t>
      </w:r>
      <w:r>
        <w:rPr>
          <w:spacing w:val="-4"/>
          <w:sz w:val="24"/>
        </w:rPr>
        <w:t xml:space="preserve"> </w:t>
      </w:r>
      <w:r>
        <w:rPr>
          <w:sz w:val="24"/>
        </w:rPr>
        <w:t>lavori.</w:t>
      </w:r>
    </w:p>
    <w:p w14:paraId="4FF71E54" w14:textId="77777777" w:rsidR="00945EA1" w:rsidRDefault="00945EA1">
      <w:pPr>
        <w:pStyle w:val="Corpotesto"/>
        <w:spacing w:before="0"/>
        <w:ind w:left="0"/>
        <w:jc w:val="left"/>
      </w:pPr>
    </w:p>
    <w:p w14:paraId="565358AD" w14:textId="77777777" w:rsidR="00945EA1" w:rsidRDefault="003A215F">
      <w:pPr>
        <w:pStyle w:val="Corpotesto"/>
        <w:spacing w:before="163"/>
        <w:ind w:left="110" w:right="111"/>
        <w:jc w:val="center"/>
      </w:pPr>
      <w:r>
        <w:t>Art. 8</w:t>
      </w:r>
    </w:p>
    <w:p w14:paraId="567DCEB8" w14:textId="77777777" w:rsidR="00945EA1" w:rsidRDefault="003A215F">
      <w:pPr>
        <w:pStyle w:val="Corpotesto"/>
        <w:spacing w:before="2"/>
        <w:ind w:left="110" w:right="110"/>
        <w:jc w:val="center"/>
      </w:pPr>
      <w:r>
        <w:t>Personale e oneri previdenziali e assicurativi</w:t>
      </w:r>
    </w:p>
    <w:p w14:paraId="33705BEF" w14:textId="77777777" w:rsidR="00945EA1" w:rsidRDefault="003A215F">
      <w:pPr>
        <w:pStyle w:val="Paragrafoelenco"/>
        <w:numPr>
          <w:ilvl w:val="0"/>
          <w:numId w:val="12"/>
        </w:numPr>
        <w:tabs>
          <w:tab w:val="left" w:pos="541"/>
        </w:tabs>
        <w:spacing w:before="163" w:line="276" w:lineRule="auto"/>
        <w:ind w:right="112"/>
        <w:rPr>
          <w:sz w:val="24"/>
        </w:rPr>
      </w:pPr>
      <w:r>
        <w:rPr>
          <w:sz w:val="24"/>
        </w:rPr>
        <w:t>L'Appaltatore dichiara di avere analizzato e valutato i rischi specifici esistenti nell'ambiente di lavoro in cui le maestranze saranno chiamate a prestare la loro attività, garantisce che impiegherà per la realizzazione dei lavori appaltati personale specializzato e si impegna a</w:t>
      </w:r>
      <w:r>
        <w:rPr>
          <w:spacing w:val="-37"/>
          <w:sz w:val="24"/>
        </w:rPr>
        <w:t xml:space="preserve"> </w:t>
      </w:r>
      <w:r>
        <w:rPr>
          <w:sz w:val="24"/>
        </w:rPr>
        <w:t>tenere indenne il Committente, salva la responsabilità di quest’ultimo nei casi previsti dalla legge, per qualsiasi infortunio sul lavoro che dovessero subire i propri dipendenti o quelli di eventuali subappaltatori;</w:t>
      </w:r>
    </w:p>
    <w:p w14:paraId="7883B9A9" w14:textId="77777777" w:rsidR="00945EA1" w:rsidRDefault="003A215F">
      <w:pPr>
        <w:pStyle w:val="Paragrafoelenco"/>
        <w:numPr>
          <w:ilvl w:val="0"/>
          <w:numId w:val="12"/>
        </w:numPr>
        <w:tabs>
          <w:tab w:val="left" w:pos="541"/>
        </w:tabs>
        <w:spacing w:line="276" w:lineRule="auto"/>
        <w:ind w:right="108"/>
        <w:rPr>
          <w:sz w:val="24"/>
        </w:rPr>
      </w:pPr>
      <w:r>
        <w:rPr>
          <w:sz w:val="24"/>
        </w:rPr>
        <w:t>l’Appaltatore garantisce inoltre di manlevare e tenere indenne il Committente da eventuali richieste di risarcimento del danno che lo stesso Appaltatore dovesse procurare a persone e/o cose; a tal fine costui stipulerà apposita polizza assicurativa a massimale adeguato all’importo dei lavori con primaria Compagnia di assicurazione a copertura dei rischi di cui al presente comma;</w:t>
      </w:r>
    </w:p>
    <w:p w14:paraId="7076806D" w14:textId="77777777" w:rsidR="00945EA1" w:rsidRDefault="003A215F">
      <w:pPr>
        <w:pStyle w:val="Paragrafoelenco"/>
        <w:numPr>
          <w:ilvl w:val="0"/>
          <w:numId w:val="12"/>
        </w:numPr>
        <w:tabs>
          <w:tab w:val="left" w:pos="541"/>
        </w:tabs>
        <w:spacing w:line="276" w:lineRule="auto"/>
        <w:ind w:right="108"/>
        <w:rPr>
          <w:sz w:val="24"/>
        </w:rPr>
      </w:pPr>
      <w:r>
        <w:rPr>
          <w:sz w:val="24"/>
        </w:rPr>
        <w:t>L’Appaltatore dichiara e si impegna a osservare tutte le norme in materia retributiva, contributiva, previdenziale, assicurativa e sanitaria contenute in disposizioni di legge e contrattuali a favore dei propri dipendenti, impegnandosi a fornire tutte le certificazioni concernenti obblighi previdenziali e assicurativi nei confronti delle maestranze al Committente al momento della consegna dei lavori. Si impegna, inoltre, a manlevare e tenere indenne il Committente, salva la responsabilità di quest’ultimo nei casi previsti dalla legge, da qualsiasi responsabilità in relazione all’esecuzione dei lavori, ivi compresa quella derivante da sanzioni amministrative che dovessero essere irrogate per l’esecuzione dei lavori. La sottoscrizione del contratto e dei suoi allegati da parte dell’Appaltatore equivale a dichiarazione di perfetta conoscenza</w:t>
      </w:r>
      <w:r>
        <w:rPr>
          <w:spacing w:val="-9"/>
          <w:sz w:val="24"/>
        </w:rPr>
        <w:t xml:space="preserve"> </w:t>
      </w:r>
      <w:r>
        <w:rPr>
          <w:sz w:val="24"/>
        </w:rPr>
        <w:t>delle</w:t>
      </w:r>
      <w:r>
        <w:rPr>
          <w:spacing w:val="-9"/>
          <w:sz w:val="24"/>
        </w:rPr>
        <w:t xml:space="preserve"> </w:t>
      </w:r>
      <w:r>
        <w:rPr>
          <w:sz w:val="24"/>
        </w:rPr>
        <w:t>leggi,</w:t>
      </w:r>
      <w:r>
        <w:rPr>
          <w:spacing w:val="-6"/>
          <w:sz w:val="24"/>
        </w:rPr>
        <w:t xml:space="preserve"> </w:t>
      </w:r>
      <w:r>
        <w:rPr>
          <w:sz w:val="24"/>
        </w:rPr>
        <w:t>dei</w:t>
      </w:r>
      <w:r>
        <w:rPr>
          <w:spacing w:val="-8"/>
          <w:sz w:val="24"/>
        </w:rPr>
        <w:t xml:space="preserve"> </w:t>
      </w:r>
      <w:r>
        <w:rPr>
          <w:sz w:val="24"/>
        </w:rPr>
        <w:t>regolamenti</w:t>
      </w:r>
      <w:r>
        <w:rPr>
          <w:spacing w:val="-8"/>
          <w:sz w:val="24"/>
        </w:rPr>
        <w:t xml:space="preserve"> </w:t>
      </w:r>
      <w:r>
        <w:rPr>
          <w:sz w:val="24"/>
        </w:rPr>
        <w:t>e</w:t>
      </w:r>
      <w:r>
        <w:rPr>
          <w:spacing w:val="-9"/>
          <w:sz w:val="24"/>
        </w:rPr>
        <w:t xml:space="preserve"> </w:t>
      </w:r>
      <w:r>
        <w:rPr>
          <w:sz w:val="24"/>
        </w:rPr>
        <w:t>di</w:t>
      </w:r>
      <w:r>
        <w:rPr>
          <w:spacing w:val="-8"/>
          <w:sz w:val="24"/>
        </w:rPr>
        <w:t xml:space="preserve"> </w:t>
      </w:r>
      <w:r>
        <w:rPr>
          <w:sz w:val="24"/>
        </w:rPr>
        <w:t>tutta</w:t>
      </w:r>
      <w:r>
        <w:rPr>
          <w:spacing w:val="-8"/>
          <w:sz w:val="24"/>
        </w:rPr>
        <w:t xml:space="preserve"> </w:t>
      </w:r>
      <w:r>
        <w:rPr>
          <w:sz w:val="24"/>
        </w:rPr>
        <w:t>la</w:t>
      </w:r>
      <w:r>
        <w:rPr>
          <w:spacing w:val="-8"/>
          <w:sz w:val="24"/>
        </w:rPr>
        <w:t xml:space="preserve"> </w:t>
      </w:r>
      <w:r>
        <w:rPr>
          <w:sz w:val="24"/>
        </w:rPr>
        <w:t>normativa</w:t>
      </w:r>
      <w:r>
        <w:rPr>
          <w:spacing w:val="-8"/>
          <w:sz w:val="24"/>
        </w:rPr>
        <w:t xml:space="preserve"> </w:t>
      </w:r>
      <w:r>
        <w:rPr>
          <w:sz w:val="24"/>
        </w:rPr>
        <w:t>vigente</w:t>
      </w:r>
      <w:r>
        <w:rPr>
          <w:spacing w:val="-9"/>
          <w:sz w:val="24"/>
        </w:rPr>
        <w:t xml:space="preserve"> </w:t>
      </w:r>
      <w:r>
        <w:rPr>
          <w:sz w:val="24"/>
        </w:rPr>
        <w:t>per</w:t>
      </w:r>
      <w:r>
        <w:rPr>
          <w:spacing w:val="-7"/>
          <w:sz w:val="24"/>
        </w:rPr>
        <w:t xml:space="preserve"> </w:t>
      </w:r>
      <w:r>
        <w:rPr>
          <w:sz w:val="24"/>
        </w:rPr>
        <w:t>la</w:t>
      </w:r>
      <w:r>
        <w:rPr>
          <w:spacing w:val="-8"/>
          <w:sz w:val="24"/>
        </w:rPr>
        <w:t xml:space="preserve"> </w:t>
      </w:r>
      <w:r>
        <w:rPr>
          <w:sz w:val="24"/>
        </w:rPr>
        <w:t>corretta</w:t>
      </w:r>
      <w:r>
        <w:rPr>
          <w:spacing w:val="-7"/>
          <w:sz w:val="24"/>
        </w:rPr>
        <w:t xml:space="preserve"> </w:t>
      </w:r>
      <w:r>
        <w:rPr>
          <w:sz w:val="24"/>
        </w:rPr>
        <w:t>esecuzione dell’appalto.</w:t>
      </w:r>
    </w:p>
    <w:p w14:paraId="0D29D581" w14:textId="77777777" w:rsidR="00945EA1" w:rsidRDefault="003A215F">
      <w:pPr>
        <w:pStyle w:val="Paragrafoelenco"/>
        <w:numPr>
          <w:ilvl w:val="0"/>
          <w:numId w:val="12"/>
        </w:numPr>
        <w:tabs>
          <w:tab w:val="left" w:pos="541"/>
        </w:tabs>
        <w:spacing w:line="276" w:lineRule="auto"/>
        <w:ind w:right="112"/>
        <w:rPr>
          <w:sz w:val="24"/>
        </w:rPr>
      </w:pPr>
      <w:r>
        <w:rPr>
          <w:sz w:val="24"/>
        </w:rPr>
        <w:t>L’Appaltatore è tenuto all’integrale adempimento degli obblighi contributivi e assicurativi nei confronti di INPS ed INAIL, nonché ad iscrivere gli operai impegnati nell’esecuzione dei lavori oggetto dell’appalto alla Cassa Edile del territorio dove si svolgono i lavori</w:t>
      </w:r>
      <w:r>
        <w:rPr>
          <w:spacing w:val="-11"/>
          <w:sz w:val="24"/>
        </w:rPr>
        <w:t xml:space="preserve"> </w:t>
      </w:r>
      <w:r>
        <w:rPr>
          <w:sz w:val="24"/>
        </w:rPr>
        <w:t>stessi.</w:t>
      </w:r>
    </w:p>
    <w:p w14:paraId="18F06BBD" w14:textId="77777777" w:rsidR="00945EA1" w:rsidRDefault="003A215F">
      <w:pPr>
        <w:pStyle w:val="Paragrafoelenco"/>
        <w:numPr>
          <w:ilvl w:val="0"/>
          <w:numId w:val="12"/>
        </w:numPr>
        <w:tabs>
          <w:tab w:val="left" w:pos="541"/>
        </w:tabs>
        <w:spacing w:line="276" w:lineRule="auto"/>
        <w:ind w:right="111"/>
        <w:rPr>
          <w:sz w:val="24"/>
        </w:rPr>
      </w:pPr>
      <w:r>
        <w:rPr>
          <w:sz w:val="24"/>
        </w:rPr>
        <w:t>L’appaltatore si obbliga inoltre ad applicare ai propri dipendenti il trattamento economico e normativo previsto nei contratti collettivi nazionale e territoriale dell’edilizia stipulati dalle associazioni sindacali di categoria aderenti alle confederazioni dei lavoratori comparativamente più rappresentative sul piano nazionale. L’appaltatore è altresì obbligato ad inserire analoghe previsioni nei contratti con i propri subappaltatori, in relazione ai lavoratori da questi</w:t>
      </w:r>
      <w:r>
        <w:rPr>
          <w:spacing w:val="-18"/>
          <w:sz w:val="24"/>
        </w:rPr>
        <w:t xml:space="preserve"> </w:t>
      </w:r>
      <w:r>
        <w:rPr>
          <w:sz w:val="24"/>
        </w:rPr>
        <w:t>occupati.</w:t>
      </w:r>
    </w:p>
    <w:p w14:paraId="5A61FC23" w14:textId="77777777" w:rsidR="00945EA1" w:rsidRDefault="003A215F">
      <w:pPr>
        <w:pStyle w:val="Paragrafoelenco"/>
        <w:numPr>
          <w:ilvl w:val="0"/>
          <w:numId w:val="12"/>
        </w:numPr>
        <w:tabs>
          <w:tab w:val="left" w:pos="541"/>
        </w:tabs>
        <w:spacing w:before="61"/>
        <w:rPr>
          <w:sz w:val="24"/>
        </w:rPr>
      </w:pPr>
      <w:r>
        <w:rPr>
          <w:sz w:val="24"/>
        </w:rPr>
        <w:t>L’Appaltatore consegna al Committente i seguenti documenti che sono allegati al</w:t>
      </w:r>
      <w:r>
        <w:rPr>
          <w:spacing w:val="36"/>
          <w:sz w:val="24"/>
        </w:rPr>
        <w:t xml:space="preserve"> </w:t>
      </w:r>
      <w:r>
        <w:rPr>
          <w:sz w:val="24"/>
        </w:rPr>
        <w:t>presente</w:t>
      </w:r>
    </w:p>
    <w:p w14:paraId="7C12B9AE" w14:textId="77777777" w:rsidR="00945EA1" w:rsidRDefault="003A215F">
      <w:pPr>
        <w:pStyle w:val="Corpotesto"/>
        <w:spacing w:before="45"/>
        <w:jc w:val="left"/>
      </w:pPr>
      <w:r>
        <w:t>contratto:</w:t>
      </w:r>
    </w:p>
    <w:p w14:paraId="756A48C9" w14:textId="77777777" w:rsidR="00945EA1" w:rsidRDefault="003A215F">
      <w:pPr>
        <w:pStyle w:val="Paragrafoelenco"/>
        <w:numPr>
          <w:ilvl w:val="1"/>
          <w:numId w:val="12"/>
        </w:numPr>
        <w:tabs>
          <w:tab w:val="left" w:pos="1194"/>
        </w:tabs>
        <w:spacing w:before="103" w:line="276" w:lineRule="auto"/>
        <w:ind w:right="112"/>
        <w:rPr>
          <w:sz w:val="24"/>
        </w:rPr>
      </w:pPr>
      <w:r>
        <w:rPr>
          <w:sz w:val="24"/>
        </w:rPr>
        <w:t>dichiarazione con la quale lo stesso attesti di non trovarsi in stato di liquidazione o di fallimento e di non aver presentato domanda di</w:t>
      </w:r>
      <w:r>
        <w:rPr>
          <w:spacing w:val="-3"/>
          <w:sz w:val="24"/>
        </w:rPr>
        <w:t xml:space="preserve"> </w:t>
      </w:r>
      <w:r>
        <w:rPr>
          <w:sz w:val="24"/>
        </w:rPr>
        <w:t>concordato;</w:t>
      </w:r>
    </w:p>
    <w:p w14:paraId="09773B89" w14:textId="77777777" w:rsidR="00945EA1" w:rsidRDefault="00945EA1">
      <w:pPr>
        <w:spacing w:line="276" w:lineRule="auto"/>
        <w:rPr>
          <w:sz w:val="24"/>
        </w:rPr>
        <w:sectPr w:rsidR="00945EA1">
          <w:pgSz w:w="11910" w:h="16840"/>
          <w:pgMar w:top="1080" w:right="1020" w:bottom="760" w:left="1020" w:header="0" w:footer="571" w:gutter="0"/>
          <w:cols w:space="720"/>
        </w:sectPr>
      </w:pPr>
    </w:p>
    <w:p w14:paraId="3E33BBA1" w14:textId="77777777" w:rsidR="00945EA1" w:rsidRDefault="003A215F">
      <w:pPr>
        <w:pStyle w:val="Paragrafoelenco"/>
        <w:numPr>
          <w:ilvl w:val="1"/>
          <w:numId w:val="12"/>
        </w:numPr>
        <w:tabs>
          <w:tab w:val="left" w:pos="1194"/>
        </w:tabs>
        <w:spacing w:before="36" w:line="276" w:lineRule="auto"/>
        <w:ind w:right="113"/>
        <w:rPr>
          <w:sz w:val="24"/>
        </w:rPr>
      </w:pPr>
      <w:r>
        <w:rPr>
          <w:sz w:val="24"/>
        </w:rPr>
        <w:lastRenderedPageBreak/>
        <w:t>DURC, attestante l'assolvimento degli obblighi di versamento dei contributi stabiliti dalle vigenti disposizioni in</w:t>
      </w:r>
      <w:r>
        <w:rPr>
          <w:spacing w:val="-1"/>
          <w:sz w:val="24"/>
        </w:rPr>
        <w:t xml:space="preserve"> </w:t>
      </w:r>
      <w:r>
        <w:rPr>
          <w:sz w:val="24"/>
        </w:rPr>
        <w:t>materia;</w:t>
      </w:r>
    </w:p>
    <w:p w14:paraId="61B1E68E" w14:textId="77777777" w:rsidR="00945EA1" w:rsidRDefault="003A215F">
      <w:pPr>
        <w:pStyle w:val="Paragrafoelenco"/>
        <w:numPr>
          <w:ilvl w:val="1"/>
          <w:numId w:val="12"/>
        </w:numPr>
        <w:tabs>
          <w:tab w:val="left" w:pos="1194"/>
        </w:tabs>
        <w:spacing w:before="1"/>
        <w:ind w:hanging="361"/>
        <w:rPr>
          <w:sz w:val="24"/>
        </w:rPr>
      </w:pPr>
      <w:r>
        <w:rPr>
          <w:sz w:val="24"/>
        </w:rPr>
        <w:t>dichiarazione</w:t>
      </w:r>
      <w:r>
        <w:rPr>
          <w:spacing w:val="-11"/>
          <w:sz w:val="24"/>
        </w:rPr>
        <w:t xml:space="preserve"> </w:t>
      </w:r>
      <w:r>
        <w:rPr>
          <w:sz w:val="24"/>
        </w:rPr>
        <w:t>sostitutiva</w:t>
      </w:r>
      <w:r>
        <w:rPr>
          <w:spacing w:val="-12"/>
          <w:sz w:val="24"/>
        </w:rPr>
        <w:t xml:space="preserve"> </w:t>
      </w:r>
      <w:r>
        <w:rPr>
          <w:sz w:val="24"/>
        </w:rPr>
        <w:t>degli</w:t>
      </w:r>
      <w:r>
        <w:rPr>
          <w:spacing w:val="-10"/>
          <w:sz w:val="24"/>
        </w:rPr>
        <w:t xml:space="preserve"> </w:t>
      </w:r>
      <w:r>
        <w:rPr>
          <w:sz w:val="24"/>
        </w:rPr>
        <w:t>eventuali</w:t>
      </w:r>
      <w:r>
        <w:rPr>
          <w:spacing w:val="-11"/>
          <w:sz w:val="24"/>
        </w:rPr>
        <w:t xml:space="preserve"> </w:t>
      </w:r>
      <w:r>
        <w:rPr>
          <w:sz w:val="24"/>
        </w:rPr>
        <w:t>subappaltatori,</w:t>
      </w:r>
      <w:r>
        <w:rPr>
          <w:spacing w:val="-9"/>
          <w:sz w:val="24"/>
        </w:rPr>
        <w:t xml:space="preserve"> </w:t>
      </w:r>
      <w:r>
        <w:rPr>
          <w:sz w:val="24"/>
        </w:rPr>
        <w:t>attestante</w:t>
      </w:r>
      <w:r>
        <w:rPr>
          <w:spacing w:val="-11"/>
          <w:sz w:val="24"/>
        </w:rPr>
        <w:t xml:space="preserve"> </w:t>
      </w:r>
      <w:r>
        <w:rPr>
          <w:sz w:val="24"/>
        </w:rPr>
        <w:t>l'iscrizione</w:t>
      </w:r>
      <w:r>
        <w:rPr>
          <w:spacing w:val="-12"/>
          <w:sz w:val="24"/>
        </w:rPr>
        <w:t xml:space="preserve"> </w:t>
      </w:r>
      <w:r>
        <w:rPr>
          <w:sz w:val="24"/>
        </w:rPr>
        <w:t>all’Anagrafe</w:t>
      </w:r>
    </w:p>
    <w:p w14:paraId="00E6B1FA" w14:textId="77777777" w:rsidR="00945EA1" w:rsidRDefault="003A215F">
      <w:pPr>
        <w:pStyle w:val="Corpotesto"/>
        <w:spacing w:before="43"/>
        <w:ind w:left="1193"/>
        <w:jc w:val="left"/>
      </w:pPr>
      <w:r>
        <w:t>antimafia;</w:t>
      </w:r>
    </w:p>
    <w:p w14:paraId="2D4675E0" w14:textId="77777777" w:rsidR="00945EA1" w:rsidRDefault="003A215F">
      <w:pPr>
        <w:pStyle w:val="Paragrafoelenco"/>
        <w:numPr>
          <w:ilvl w:val="1"/>
          <w:numId w:val="12"/>
        </w:numPr>
        <w:tabs>
          <w:tab w:val="left" w:pos="1194"/>
        </w:tabs>
        <w:spacing w:before="43"/>
        <w:ind w:hanging="361"/>
        <w:rPr>
          <w:sz w:val="24"/>
        </w:rPr>
      </w:pPr>
      <w:r>
        <w:rPr>
          <w:sz w:val="24"/>
        </w:rPr>
        <w:t>documenti prescritti dalla normativa vigente in tema di</w:t>
      </w:r>
      <w:r>
        <w:rPr>
          <w:spacing w:val="-3"/>
          <w:sz w:val="24"/>
        </w:rPr>
        <w:t xml:space="preserve"> </w:t>
      </w:r>
      <w:r>
        <w:rPr>
          <w:sz w:val="24"/>
        </w:rPr>
        <w:t>sicurezza;</w:t>
      </w:r>
    </w:p>
    <w:p w14:paraId="0324D2BE" w14:textId="77777777" w:rsidR="00945EA1" w:rsidRDefault="003A215F">
      <w:pPr>
        <w:pStyle w:val="Paragrafoelenco"/>
        <w:numPr>
          <w:ilvl w:val="0"/>
          <w:numId w:val="12"/>
        </w:numPr>
        <w:tabs>
          <w:tab w:val="left" w:pos="541"/>
        </w:tabs>
        <w:spacing w:before="45"/>
        <w:rPr>
          <w:sz w:val="24"/>
        </w:rPr>
      </w:pPr>
      <w:r>
        <w:rPr>
          <w:sz w:val="24"/>
        </w:rPr>
        <w:t>L’Appaltatore dichiara le seguenti posizioni previdenziali e</w:t>
      </w:r>
      <w:r>
        <w:rPr>
          <w:spacing w:val="-4"/>
          <w:sz w:val="24"/>
        </w:rPr>
        <w:t xml:space="preserve"> </w:t>
      </w:r>
      <w:r>
        <w:rPr>
          <w:sz w:val="24"/>
        </w:rPr>
        <w:t>assicurative:</w:t>
      </w:r>
    </w:p>
    <w:p w14:paraId="36B58320" w14:textId="77777777" w:rsidR="00945EA1" w:rsidRDefault="003A215F">
      <w:pPr>
        <w:pStyle w:val="Corpotesto"/>
        <w:tabs>
          <w:tab w:val="left" w:leader="dot" w:pos="8988"/>
        </w:tabs>
        <w:spacing w:before="103"/>
        <w:jc w:val="left"/>
      </w:pPr>
      <w:proofErr w:type="gramStart"/>
      <w:r>
        <w:t>I.N.P.S.:.....................................</w:t>
      </w:r>
      <w:proofErr w:type="gramEnd"/>
      <w:r>
        <w:t>…................;</w:t>
      </w:r>
      <w:r>
        <w:rPr>
          <w:spacing w:val="44"/>
        </w:rPr>
        <w:t xml:space="preserve"> </w:t>
      </w:r>
      <w:r>
        <w:t>I.N.A.I.L.</w:t>
      </w:r>
      <w:r>
        <w:tab/>
        <w:t>;</w:t>
      </w:r>
    </w:p>
    <w:p w14:paraId="6C743861" w14:textId="77777777" w:rsidR="00945EA1" w:rsidRDefault="003A215F">
      <w:pPr>
        <w:pStyle w:val="Corpotesto"/>
        <w:tabs>
          <w:tab w:val="left" w:leader="dot" w:pos="8140"/>
        </w:tabs>
        <w:spacing w:before="106"/>
        <w:jc w:val="left"/>
      </w:pPr>
      <w:r>
        <w:t>CASSA</w:t>
      </w:r>
      <w:r>
        <w:rPr>
          <w:spacing w:val="-2"/>
        </w:rPr>
        <w:t xml:space="preserve"> </w:t>
      </w:r>
      <w:r>
        <w:t>EDILE:</w:t>
      </w:r>
      <w:r>
        <w:tab/>
        <w:t>;</w:t>
      </w:r>
    </w:p>
    <w:p w14:paraId="41A3E0EB" w14:textId="68D0AE8D" w:rsidR="00945EA1" w:rsidRDefault="003A215F">
      <w:pPr>
        <w:pStyle w:val="Corpotesto"/>
        <w:spacing w:before="103"/>
        <w:jc w:val="left"/>
      </w:pPr>
      <w:r>
        <w:t>R.C.T. / R.C.O n° ............................................... Compagnia assicur</w:t>
      </w:r>
      <w:r w:rsidR="001870AA">
        <w:t>atrice</w:t>
      </w:r>
      <w:r>
        <w:t>...........................................</w:t>
      </w:r>
    </w:p>
    <w:p w14:paraId="46F85EA1" w14:textId="77777777" w:rsidR="00945EA1" w:rsidRDefault="003A215F">
      <w:pPr>
        <w:pStyle w:val="Corpotesto"/>
        <w:tabs>
          <w:tab w:val="left" w:leader="dot" w:pos="8488"/>
        </w:tabs>
        <w:spacing w:before="103"/>
        <w:ind w:left="538"/>
        <w:jc w:val="left"/>
      </w:pPr>
      <w:r>
        <w:t>Contratto</w:t>
      </w:r>
      <w:r>
        <w:rPr>
          <w:spacing w:val="-4"/>
        </w:rPr>
        <w:t xml:space="preserve"> </w:t>
      </w:r>
      <w:r>
        <w:t>Collettivo</w:t>
      </w:r>
      <w:r>
        <w:rPr>
          <w:spacing w:val="-1"/>
        </w:rPr>
        <w:t xml:space="preserve"> </w:t>
      </w:r>
      <w:r>
        <w:t>applicato:</w:t>
      </w:r>
      <w:r>
        <w:tab/>
        <w:t>;</w:t>
      </w:r>
    </w:p>
    <w:p w14:paraId="4153165D" w14:textId="77777777" w:rsidR="00945EA1" w:rsidRDefault="00945EA1">
      <w:pPr>
        <w:pStyle w:val="Corpotesto"/>
        <w:spacing w:before="0"/>
        <w:ind w:left="0"/>
        <w:jc w:val="left"/>
      </w:pPr>
    </w:p>
    <w:p w14:paraId="2B8DB964" w14:textId="77777777" w:rsidR="00945EA1" w:rsidRDefault="00945EA1">
      <w:pPr>
        <w:pStyle w:val="Corpotesto"/>
        <w:spacing w:before="0"/>
        <w:ind w:left="0"/>
        <w:jc w:val="left"/>
      </w:pPr>
    </w:p>
    <w:p w14:paraId="770DEF5E" w14:textId="77777777" w:rsidR="00945EA1" w:rsidRDefault="003A215F">
      <w:pPr>
        <w:pStyle w:val="Corpotesto"/>
        <w:spacing w:before="166"/>
        <w:ind w:left="110" w:right="110"/>
        <w:jc w:val="center"/>
      </w:pPr>
      <w:r>
        <w:t>Art. 9 COGENTE</w:t>
      </w:r>
    </w:p>
    <w:p w14:paraId="6CA4D245" w14:textId="77777777" w:rsidR="00945EA1" w:rsidRDefault="003A215F">
      <w:pPr>
        <w:pStyle w:val="Corpotesto"/>
        <w:spacing w:before="0"/>
        <w:ind w:left="4306"/>
        <w:jc w:val="left"/>
      </w:pPr>
      <w:r>
        <w:t>Corrispettivo</w:t>
      </w:r>
    </w:p>
    <w:p w14:paraId="0A239B47" w14:textId="77777777" w:rsidR="00945EA1" w:rsidRDefault="003A215F">
      <w:pPr>
        <w:pStyle w:val="Paragrafoelenco"/>
        <w:numPr>
          <w:ilvl w:val="0"/>
          <w:numId w:val="11"/>
        </w:numPr>
        <w:tabs>
          <w:tab w:val="left" w:pos="541"/>
          <w:tab w:val="left" w:pos="1937"/>
          <w:tab w:val="left" w:pos="3575"/>
          <w:tab w:val="left" w:pos="5174"/>
          <w:tab w:val="left" w:pos="6563"/>
          <w:tab w:val="left" w:pos="7261"/>
          <w:tab w:val="left" w:pos="8169"/>
        </w:tabs>
        <w:spacing w:before="43"/>
        <w:rPr>
          <w:sz w:val="24"/>
        </w:rPr>
      </w:pPr>
      <w:r>
        <w:rPr>
          <w:sz w:val="24"/>
        </w:rPr>
        <w:t>L’importo</w:t>
      </w:r>
      <w:r>
        <w:rPr>
          <w:sz w:val="24"/>
        </w:rPr>
        <w:tab/>
        <w:t>complessivo</w:t>
      </w:r>
      <w:r>
        <w:rPr>
          <w:sz w:val="24"/>
        </w:rPr>
        <w:tab/>
        <w:t>dell’appalto</w:t>
      </w:r>
      <w:r>
        <w:rPr>
          <w:sz w:val="24"/>
        </w:rPr>
        <w:tab/>
        <w:t>ammonta</w:t>
      </w:r>
      <w:r>
        <w:rPr>
          <w:sz w:val="24"/>
        </w:rPr>
        <w:tab/>
        <w:t>ad</w:t>
      </w:r>
      <w:r>
        <w:rPr>
          <w:sz w:val="24"/>
        </w:rPr>
        <w:tab/>
        <w:t>euro</w:t>
      </w:r>
      <w:r>
        <w:rPr>
          <w:sz w:val="24"/>
        </w:rPr>
        <w:tab/>
        <w:t>...........................</w:t>
      </w:r>
    </w:p>
    <w:p w14:paraId="1308B02A" w14:textId="77777777" w:rsidR="00945EA1" w:rsidRDefault="003A215F">
      <w:pPr>
        <w:pStyle w:val="Corpotesto"/>
        <w:tabs>
          <w:tab w:val="left" w:pos="6445"/>
          <w:tab w:val="left" w:pos="7098"/>
          <w:tab w:val="left" w:pos="8182"/>
          <w:tab w:val="left" w:pos="8686"/>
          <w:tab w:val="left" w:pos="9306"/>
        </w:tabs>
        <w:spacing w:before="45"/>
        <w:jc w:val="left"/>
      </w:pPr>
      <w:r>
        <w:t>(euro....................................................................................),</w:t>
      </w:r>
      <w:r>
        <w:tab/>
        <w:t>IVA</w:t>
      </w:r>
      <w:r>
        <w:tab/>
        <w:t>esclusa,</w:t>
      </w:r>
      <w:r>
        <w:tab/>
        <w:t>di</w:t>
      </w:r>
      <w:r>
        <w:tab/>
        <w:t>cui</w:t>
      </w:r>
      <w:r>
        <w:tab/>
        <w:t>euro</w:t>
      </w:r>
    </w:p>
    <w:p w14:paraId="4F5AE5AB" w14:textId="77777777" w:rsidR="00945EA1" w:rsidRDefault="003A215F">
      <w:pPr>
        <w:pStyle w:val="Corpotesto"/>
        <w:spacing w:before="43"/>
        <w:jc w:val="left"/>
      </w:pPr>
      <w:r>
        <w:t>……………………………..…… costituiscono oneri per la sicurezza.</w:t>
      </w:r>
    </w:p>
    <w:p w14:paraId="6D29A39D" w14:textId="77777777" w:rsidR="00945EA1" w:rsidRDefault="003A215F">
      <w:pPr>
        <w:pStyle w:val="Paragrafoelenco"/>
        <w:numPr>
          <w:ilvl w:val="0"/>
          <w:numId w:val="11"/>
        </w:numPr>
        <w:tabs>
          <w:tab w:val="left" w:pos="541"/>
        </w:tabs>
        <w:spacing w:before="103" w:line="278" w:lineRule="auto"/>
        <w:ind w:right="109"/>
        <w:rPr>
          <w:sz w:val="24"/>
        </w:rPr>
      </w:pPr>
      <w:r>
        <w:rPr>
          <w:sz w:val="24"/>
        </w:rPr>
        <w:t>L’importo dei lavori desunto dal computo metrico-estimativo può essere modificato esclusivamente nei seguenti</w:t>
      </w:r>
      <w:r>
        <w:rPr>
          <w:spacing w:val="-2"/>
          <w:sz w:val="24"/>
        </w:rPr>
        <w:t xml:space="preserve"> </w:t>
      </w:r>
      <w:r>
        <w:rPr>
          <w:sz w:val="24"/>
        </w:rPr>
        <w:t>casi:</w:t>
      </w:r>
    </w:p>
    <w:p w14:paraId="7176BDB6" w14:textId="77777777" w:rsidR="00945EA1" w:rsidRDefault="003A215F">
      <w:pPr>
        <w:pStyle w:val="Paragrafoelenco"/>
        <w:numPr>
          <w:ilvl w:val="1"/>
          <w:numId w:val="11"/>
        </w:numPr>
        <w:tabs>
          <w:tab w:val="left" w:pos="834"/>
        </w:tabs>
        <w:spacing w:before="55" w:line="278" w:lineRule="auto"/>
        <w:ind w:right="113"/>
        <w:rPr>
          <w:sz w:val="24"/>
        </w:rPr>
      </w:pPr>
      <w:r>
        <w:rPr>
          <w:sz w:val="24"/>
        </w:rPr>
        <w:t>a seguito di eventuali varianti preliminarmente autorizzate per iscritto dalla Direzione Lavori ed approvate dal Comune, nei limiti stabiliti dalle ordinanze commissariali di</w:t>
      </w:r>
      <w:r>
        <w:rPr>
          <w:spacing w:val="-16"/>
          <w:sz w:val="24"/>
        </w:rPr>
        <w:t xml:space="preserve"> </w:t>
      </w:r>
      <w:r>
        <w:rPr>
          <w:sz w:val="24"/>
        </w:rPr>
        <w:t>riferimento;</w:t>
      </w:r>
    </w:p>
    <w:p w14:paraId="7358DCBC" w14:textId="77777777" w:rsidR="00945EA1" w:rsidRDefault="003A215F">
      <w:pPr>
        <w:pStyle w:val="Paragrafoelenco"/>
        <w:numPr>
          <w:ilvl w:val="1"/>
          <w:numId w:val="11"/>
        </w:numPr>
        <w:tabs>
          <w:tab w:val="left" w:pos="827"/>
        </w:tabs>
        <w:spacing w:before="0" w:line="276" w:lineRule="auto"/>
        <w:ind w:left="826" w:right="111" w:hanging="356"/>
        <w:rPr>
          <w:sz w:val="24"/>
        </w:rPr>
      </w:pPr>
      <w:r>
        <w:rPr>
          <w:sz w:val="24"/>
        </w:rPr>
        <w:t>a</w:t>
      </w:r>
      <w:r>
        <w:rPr>
          <w:spacing w:val="-4"/>
          <w:sz w:val="24"/>
        </w:rPr>
        <w:t xml:space="preserve"> </w:t>
      </w:r>
      <w:r>
        <w:rPr>
          <w:sz w:val="24"/>
        </w:rPr>
        <w:t>seguito</w:t>
      </w:r>
      <w:r>
        <w:rPr>
          <w:spacing w:val="-3"/>
          <w:sz w:val="24"/>
        </w:rPr>
        <w:t xml:space="preserve"> </w:t>
      </w:r>
      <w:r>
        <w:rPr>
          <w:sz w:val="24"/>
        </w:rPr>
        <w:t>della</w:t>
      </w:r>
      <w:r>
        <w:rPr>
          <w:spacing w:val="-4"/>
          <w:sz w:val="24"/>
        </w:rPr>
        <w:t xml:space="preserve"> </w:t>
      </w:r>
      <w:r>
        <w:rPr>
          <w:sz w:val="24"/>
        </w:rPr>
        <w:t>verifica</w:t>
      </w:r>
      <w:r>
        <w:rPr>
          <w:spacing w:val="-3"/>
          <w:sz w:val="24"/>
        </w:rPr>
        <w:t xml:space="preserve"> </w:t>
      </w:r>
      <w:r>
        <w:rPr>
          <w:sz w:val="24"/>
        </w:rPr>
        <w:t>della</w:t>
      </w:r>
      <w:r>
        <w:rPr>
          <w:spacing w:val="-4"/>
          <w:sz w:val="24"/>
        </w:rPr>
        <w:t xml:space="preserve"> </w:t>
      </w:r>
      <w:r>
        <w:rPr>
          <w:sz w:val="24"/>
        </w:rPr>
        <w:t>contabilità</w:t>
      </w:r>
      <w:r>
        <w:rPr>
          <w:spacing w:val="-3"/>
          <w:sz w:val="24"/>
        </w:rPr>
        <w:t xml:space="preserve"> </w:t>
      </w:r>
      <w:r>
        <w:rPr>
          <w:sz w:val="24"/>
        </w:rPr>
        <w:t>dei</w:t>
      </w:r>
      <w:r>
        <w:rPr>
          <w:spacing w:val="-3"/>
          <w:sz w:val="24"/>
        </w:rPr>
        <w:t xml:space="preserve"> </w:t>
      </w:r>
      <w:r>
        <w:rPr>
          <w:sz w:val="24"/>
        </w:rPr>
        <w:t>lavori</w:t>
      </w:r>
      <w:r>
        <w:rPr>
          <w:spacing w:val="-3"/>
          <w:sz w:val="24"/>
        </w:rPr>
        <w:t xml:space="preserve"> </w:t>
      </w:r>
      <w:r>
        <w:rPr>
          <w:sz w:val="24"/>
        </w:rPr>
        <w:t>effettuati,</w:t>
      </w:r>
      <w:r>
        <w:rPr>
          <w:spacing w:val="-2"/>
          <w:sz w:val="24"/>
        </w:rPr>
        <w:t xml:space="preserve"> </w:t>
      </w:r>
      <w:r>
        <w:rPr>
          <w:sz w:val="24"/>
        </w:rPr>
        <w:t>eseguita</w:t>
      </w:r>
      <w:r>
        <w:rPr>
          <w:spacing w:val="-3"/>
          <w:sz w:val="24"/>
        </w:rPr>
        <w:t xml:space="preserve"> </w:t>
      </w:r>
      <w:r>
        <w:rPr>
          <w:sz w:val="24"/>
        </w:rPr>
        <w:t>in</w:t>
      </w:r>
      <w:r>
        <w:rPr>
          <w:spacing w:val="-4"/>
          <w:sz w:val="24"/>
        </w:rPr>
        <w:t xml:space="preserve"> </w:t>
      </w:r>
      <w:r>
        <w:rPr>
          <w:sz w:val="24"/>
        </w:rPr>
        <w:t>contraddittorio</w:t>
      </w:r>
      <w:r>
        <w:rPr>
          <w:spacing w:val="-3"/>
          <w:sz w:val="24"/>
        </w:rPr>
        <w:t xml:space="preserve"> </w:t>
      </w:r>
      <w:r>
        <w:rPr>
          <w:sz w:val="24"/>
        </w:rPr>
        <w:t>con</w:t>
      </w:r>
      <w:r>
        <w:rPr>
          <w:spacing w:val="-3"/>
          <w:sz w:val="24"/>
        </w:rPr>
        <w:t xml:space="preserve"> </w:t>
      </w:r>
      <w:r>
        <w:rPr>
          <w:sz w:val="24"/>
        </w:rPr>
        <w:t>la direzione dei</w:t>
      </w:r>
      <w:r>
        <w:rPr>
          <w:spacing w:val="-2"/>
          <w:sz w:val="24"/>
        </w:rPr>
        <w:t xml:space="preserve"> </w:t>
      </w:r>
      <w:r>
        <w:rPr>
          <w:sz w:val="24"/>
        </w:rPr>
        <w:t>lavori.</w:t>
      </w:r>
    </w:p>
    <w:p w14:paraId="33190E9C" w14:textId="77777777" w:rsidR="00945EA1" w:rsidRDefault="003A215F">
      <w:pPr>
        <w:pStyle w:val="Corpotesto"/>
        <w:spacing w:before="115"/>
        <w:ind w:left="110" w:right="109"/>
        <w:jc w:val="center"/>
      </w:pPr>
      <w:r>
        <w:t>Art. 10 COGENTE</w:t>
      </w:r>
    </w:p>
    <w:p w14:paraId="63524951" w14:textId="77777777" w:rsidR="00945EA1" w:rsidRDefault="003A215F">
      <w:pPr>
        <w:pStyle w:val="Corpotesto"/>
        <w:spacing w:before="0"/>
        <w:ind w:left="3154"/>
      </w:pPr>
      <w:r>
        <w:t>Stati avanzamenti lavori e pagamenti</w:t>
      </w:r>
    </w:p>
    <w:p w14:paraId="66D38FAD" w14:textId="77777777" w:rsidR="00945EA1" w:rsidRDefault="003A215F">
      <w:pPr>
        <w:pStyle w:val="Paragrafoelenco"/>
        <w:numPr>
          <w:ilvl w:val="0"/>
          <w:numId w:val="10"/>
        </w:numPr>
        <w:tabs>
          <w:tab w:val="left" w:pos="680"/>
        </w:tabs>
        <w:spacing w:before="163" w:line="276" w:lineRule="auto"/>
        <w:ind w:right="112"/>
        <w:rPr>
          <w:sz w:val="24"/>
        </w:rPr>
      </w:pPr>
      <w:r>
        <w:rPr>
          <w:sz w:val="24"/>
        </w:rPr>
        <w:t>All’Appaltatore verranno corrisposti pagamenti comprensivi di Iva in acconto, in corso d’opera sulla</w:t>
      </w:r>
      <w:r>
        <w:rPr>
          <w:spacing w:val="-7"/>
          <w:sz w:val="24"/>
        </w:rPr>
        <w:t xml:space="preserve"> </w:t>
      </w:r>
      <w:r>
        <w:rPr>
          <w:sz w:val="24"/>
        </w:rPr>
        <w:t>base</w:t>
      </w:r>
      <w:r>
        <w:rPr>
          <w:spacing w:val="-8"/>
          <w:sz w:val="24"/>
        </w:rPr>
        <w:t xml:space="preserve"> </w:t>
      </w:r>
      <w:r>
        <w:rPr>
          <w:sz w:val="24"/>
        </w:rPr>
        <w:t>di</w:t>
      </w:r>
      <w:r>
        <w:rPr>
          <w:spacing w:val="-8"/>
          <w:sz w:val="24"/>
        </w:rPr>
        <w:t xml:space="preserve"> </w:t>
      </w:r>
      <w:r>
        <w:rPr>
          <w:sz w:val="24"/>
        </w:rPr>
        <w:t>stati</w:t>
      </w:r>
      <w:r>
        <w:rPr>
          <w:spacing w:val="-8"/>
          <w:sz w:val="24"/>
        </w:rPr>
        <w:t xml:space="preserve"> </w:t>
      </w:r>
      <w:r>
        <w:rPr>
          <w:sz w:val="24"/>
        </w:rPr>
        <w:t>di</w:t>
      </w:r>
      <w:r>
        <w:rPr>
          <w:spacing w:val="-8"/>
          <w:sz w:val="24"/>
        </w:rPr>
        <w:t xml:space="preserve"> </w:t>
      </w:r>
      <w:r>
        <w:rPr>
          <w:sz w:val="24"/>
        </w:rPr>
        <w:t>avanzamento</w:t>
      </w:r>
      <w:r>
        <w:rPr>
          <w:spacing w:val="-5"/>
          <w:sz w:val="24"/>
        </w:rPr>
        <w:t xml:space="preserve"> </w:t>
      </w:r>
      <w:r>
        <w:rPr>
          <w:sz w:val="24"/>
        </w:rPr>
        <w:t>dei</w:t>
      </w:r>
      <w:r>
        <w:rPr>
          <w:spacing w:val="-6"/>
          <w:sz w:val="24"/>
        </w:rPr>
        <w:t xml:space="preserve"> </w:t>
      </w:r>
      <w:r>
        <w:rPr>
          <w:sz w:val="24"/>
        </w:rPr>
        <w:t>lavori</w:t>
      </w:r>
      <w:r>
        <w:rPr>
          <w:spacing w:val="-8"/>
          <w:sz w:val="24"/>
        </w:rPr>
        <w:t xml:space="preserve"> </w:t>
      </w:r>
      <w:r>
        <w:rPr>
          <w:sz w:val="24"/>
        </w:rPr>
        <w:t>ovvero</w:t>
      </w:r>
      <w:r>
        <w:rPr>
          <w:spacing w:val="-8"/>
          <w:sz w:val="24"/>
        </w:rPr>
        <w:t xml:space="preserve"> </w:t>
      </w:r>
      <w:r>
        <w:rPr>
          <w:sz w:val="24"/>
        </w:rPr>
        <w:t>a</w:t>
      </w:r>
      <w:r>
        <w:rPr>
          <w:spacing w:val="-5"/>
          <w:sz w:val="24"/>
        </w:rPr>
        <w:t xml:space="preserve"> </w:t>
      </w:r>
      <w:r>
        <w:rPr>
          <w:sz w:val="24"/>
        </w:rPr>
        <w:t>saldo</w:t>
      </w:r>
      <w:r>
        <w:rPr>
          <w:spacing w:val="-8"/>
          <w:sz w:val="24"/>
        </w:rPr>
        <w:t xml:space="preserve"> </w:t>
      </w:r>
      <w:r>
        <w:rPr>
          <w:sz w:val="24"/>
        </w:rPr>
        <w:t>finale</w:t>
      </w:r>
      <w:r>
        <w:rPr>
          <w:spacing w:val="-7"/>
          <w:sz w:val="24"/>
        </w:rPr>
        <w:t xml:space="preserve"> </w:t>
      </w:r>
      <w:r>
        <w:rPr>
          <w:sz w:val="24"/>
        </w:rPr>
        <w:t>come</w:t>
      </w:r>
      <w:r>
        <w:rPr>
          <w:spacing w:val="-9"/>
          <w:sz w:val="24"/>
        </w:rPr>
        <w:t xml:space="preserve"> </w:t>
      </w:r>
      <w:r>
        <w:rPr>
          <w:sz w:val="24"/>
        </w:rPr>
        <w:t>previsto</w:t>
      </w:r>
      <w:r>
        <w:rPr>
          <w:spacing w:val="-7"/>
          <w:sz w:val="24"/>
        </w:rPr>
        <w:t xml:space="preserve"> </w:t>
      </w:r>
      <w:r>
        <w:rPr>
          <w:sz w:val="24"/>
        </w:rPr>
        <w:t>dalle</w:t>
      </w:r>
      <w:r>
        <w:rPr>
          <w:spacing w:val="-7"/>
          <w:sz w:val="24"/>
        </w:rPr>
        <w:t xml:space="preserve"> </w:t>
      </w:r>
      <w:r>
        <w:rPr>
          <w:sz w:val="24"/>
        </w:rPr>
        <w:t>ordinanze del Commissario</w:t>
      </w:r>
      <w:r>
        <w:rPr>
          <w:spacing w:val="-1"/>
          <w:sz w:val="24"/>
        </w:rPr>
        <w:t xml:space="preserve"> </w:t>
      </w:r>
      <w:r>
        <w:rPr>
          <w:sz w:val="24"/>
        </w:rPr>
        <w:t>Straordinario.</w:t>
      </w:r>
    </w:p>
    <w:p w14:paraId="5D3BC539" w14:textId="77777777" w:rsidR="00945EA1" w:rsidRDefault="003A215F">
      <w:pPr>
        <w:pStyle w:val="Paragrafoelenco"/>
        <w:numPr>
          <w:ilvl w:val="0"/>
          <w:numId w:val="10"/>
        </w:numPr>
        <w:tabs>
          <w:tab w:val="left" w:pos="680"/>
        </w:tabs>
        <w:spacing w:line="278" w:lineRule="auto"/>
        <w:ind w:right="112"/>
        <w:rPr>
          <w:sz w:val="24"/>
        </w:rPr>
      </w:pPr>
      <w:r>
        <w:rPr>
          <w:sz w:val="24"/>
        </w:rPr>
        <w:t>La</w:t>
      </w:r>
      <w:r>
        <w:rPr>
          <w:spacing w:val="-14"/>
          <w:sz w:val="24"/>
        </w:rPr>
        <w:t xml:space="preserve"> </w:t>
      </w:r>
      <w:r>
        <w:rPr>
          <w:sz w:val="24"/>
        </w:rPr>
        <w:t>fatturazione</w:t>
      </w:r>
      <w:r>
        <w:rPr>
          <w:spacing w:val="-14"/>
          <w:sz w:val="24"/>
        </w:rPr>
        <w:t xml:space="preserve"> </w:t>
      </w:r>
      <w:r>
        <w:rPr>
          <w:sz w:val="24"/>
        </w:rPr>
        <w:t>ed</w:t>
      </w:r>
      <w:r>
        <w:rPr>
          <w:spacing w:val="-13"/>
          <w:sz w:val="24"/>
        </w:rPr>
        <w:t xml:space="preserve"> </w:t>
      </w:r>
      <w:r>
        <w:rPr>
          <w:sz w:val="24"/>
        </w:rPr>
        <w:t>i</w:t>
      </w:r>
      <w:r>
        <w:rPr>
          <w:spacing w:val="-13"/>
          <w:sz w:val="24"/>
        </w:rPr>
        <w:t xml:space="preserve"> </w:t>
      </w:r>
      <w:r>
        <w:rPr>
          <w:sz w:val="24"/>
        </w:rPr>
        <w:t>pagamenti</w:t>
      </w:r>
      <w:r>
        <w:rPr>
          <w:spacing w:val="-12"/>
          <w:sz w:val="24"/>
        </w:rPr>
        <w:t xml:space="preserve"> </w:t>
      </w:r>
      <w:r>
        <w:rPr>
          <w:sz w:val="24"/>
        </w:rPr>
        <w:t>verranno</w:t>
      </w:r>
      <w:r>
        <w:rPr>
          <w:spacing w:val="-14"/>
          <w:sz w:val="24"/>
        </w:rPr>
        <w:t xml:space="preserve"> </w:t>
      </w:r>
      <w:r>
        <w:rPr>
          <w:sz w:val="24"/>
        </w:rPr>
        <w:t>effettuati</w:t>
      </w:r>
      <w:r>
        <w:rPr>
          <w:spacing w:val="-15"/>
          <w:sz w:val="24"/>
        </w:rPr>
        <w:t xml:space="preserve"> </w:t>
      </w:r>
      <w:r>
        <w:rPr>
          <w:sz w:val="24"/>
        </w:rPr>
        <w:t>secondo</w:t>
      </w:r>
      <w:r>
        <w:rPr>
          <w:spacing w:val="-13"/>
          <w:sz w:val="24"/>
        </w:rPr>
        <w:t xml:space="preserve"> </w:t>
      </w:r>
      <w:r>
        <w:rPr>
          <w:sz w:val="24"/>
        </w:rPr>
        <w:t>le</w:t>
      </w:r>
      <w:r>
        <w:rPr>
          <w:spacing w:val="-15"/>
          <w:sz w:val="24"/>
        </w:rPr>
        <w:t xml:space="preserve"> </w:t>
      </w:r>
      <w:r>
        <w:rPr>
          <w:sz w:val="24"/>
        </w:rPr>
        <w:t>modalità</w:t>
      </w:r>
      <w:r>
        <w:rPr>
          <w:spacing w:val="-13"/>
          <w:sz w:val="24"/>
        </w:rPr>
        <w:t xml:space="preserve"> </w:t>
      </w:r>
      <w:r>
        <w:rPr>
          <w:sz w:val="24"/>
        </w:rPr>
        <w:t>previste</w:t>
      </w:r>
      <w:r>
        <w:rPr>
          <w:spacing w:val="-14"/>
          <w:sz w:val="24"/>
        </w:rPr>
        <w:t xml:space="preserve"> </w:t>
      </w:r>
      <w:r>
        <w:rPr>
          <w:sz w:val="24"/>
        </w:rPr>
        <w:t>dalle</w:t>
      </w:r>
      <w:r>
        <w:rPr>
          <w:spacing w:val="-15"/>
          <w:sz w:val="24"/>
        </w:rPr>
        <w:t xml:space="preserve"> </w:t>
      </w:r>
      <w:r>
        <w:rPr>
          <w:sz w:val="24"/>
        </w:rPr>
        <w:t>Ordinanze Commissariali.</w:t>
      </w:r>
    </w:p>
    <w:p w14:paraId="590A12B1" w14:textId="77777777" w:rsidR="00945EA1" w:rsidRDefault="003A215F">
      <w:pPr>
        <w:pStyle w:val="Corpotesto"/>
        <w:spacing w:before="55"/>
        <w:ind w:left="110" w:right="109"/>
        <w:jc w:val="center"/>
      </w:pPr>
      <w:r>
        <w:t>Art. 11 COGENTE</w:t>
      </w:r>
    </w:p>
    <w:p w14:paraId="727BFB38" w14:textId="77777777" w:rsidR="00945EA1" w:rsidRDefault="003A215F">
      <w:pPr>
        <w:pStyle w:val="Corpotesto"/>
        <w:spacing w:before="0"/>
        <w:ind w:left="3008"/>
      </w:pPr>
      <w:r>
        <w:t>Termini di esecuzione dei lavori e penali</w:t>
      </w:r>
    </w:p>
    <w:p w14:paraId="19619B44" w14:textId="77777777" w:rsidR="00945EA1" w:rsidRDefault="003A215F">
      <w:pPr>
        <w:pStyle w:val="Paragrafoelenco"/>
        <w:numPr>
          <w:ilvl w:val="0"/>
          <w:numId w:val="9"/>
        </w:numPr>
        <w:tabs>
          <w:tab w:val="left" w:pos="680"/>
        </w:tabs>
        <w:spacing w:before="165" w:line="276" w:lineRule="auto"/>
        <w:ind w:right="109"/>
        <w:rPr>
          <w:sz w:val="24"/>
        </w:rPr>
      </w:pPr>
      <w:r>
        <w:rPr>
          <w:sz w:val="24"/>
        </w:rPr>
        <w:t>Le parti si danno reciprocamente atto che i lavori oggetto del presente contratto dovranno essere avviati ed ultimati nei termini previsti dalle Ordinanze commissariali che ad essi si riferiscono, pena la decadenza del</w:t>
      </w:r>
      <w:r>
        <w:rPr>
          <w:spacing w:val="1"/>
          <w:sz w:val="24"/>
        </w:rPr>
        <w:t xml:space="preserve"> </w:t>
      </w:r>
      <w:r>
        <w:rPr>
          <w:sz w:val="24"/>
        </w:rPr>
        <w:t>contributo.</w:t>
      </w:r>
    </w:p>
    <w:p w14:paraId="508E465C" w14:textId="270EAC84" w:rsidR="00945EA1" w:rsidRDefault="003A215F">
      <w:pPr>
        <w:pStyle w:val="Corpotesto"/>
        <w:tabs>
          <w:tab w:val="left" w:pos="1125"/>
          <w:tab w:val="left" w:pos="1807"/>
          <w:tab w:val="left" w:pos="3183"/>
          <w:tab w:val="left" w:pos="4259"/>
          <w:tab w:val="left" w:pos="4832"/>
          <w:tab w:val="left" w:pos="5228"/>
          <w:tab w:val="left" w:pos="5886"/>
          <w:tab w:val="left" w:pos="6291"/>
          <w:tab w:val="left" w:pos="7021"/>
          <w:tab w:val="left" w:pos="7784"/>
          <w:tab w:val="left" w:pos="8782"/>
          <w:tab w:val="left" w:pos="9127"/>
        </w:tabs>
        <w:ind w:left="679"/>
        <w:jc w:val="left"/>
      </w:pPr>
      <w:r>
        <w:t>Le</w:t>
      </w:r>
      <w:r w:rsidR="001870AA">
        <w:t xml:space="preserve"> </w:t>
      </w:r>
      <w:r>
        <w:t>parti</w:t>
      </w:r>
      <w:r w:rsidR="001870AA">
        <w:t xml:space="preserve"> </w:t>
      </w:r>
      <w:r>
        <w:t>concordano</w:t>
      </w:r>
      <w:r w:rsidR="001870AA">
        <w:t xml:space="preserve"> </w:t>
      </w:r>
      <w:r>
        <w:t>pertanto</w:t>
      </w:r>
      <w:r w:rsidR="001870AA">
        <w:t xml:space="preserve"> </w:t>
      </w:r>
      <w:r>
        <w:t>che</w:t>
      </w:r>
      <w:r w:rsidR="001870AA">
        <w:t xml:space="preserve"> </w:t>
      </w:r>
      <w:r>
        <w:t>la</w:t>
      </w:r>
      <w:r w:rsidR="001870AA">
        <w:t xml:space="preserve"> </w:t>
      </w:r>
      <w:r>
        <w:t>data</w:t>
      </w:r>
      <w:r w:rsidR="001870AA">
        <w:t xml:space="preserve"> </w:t>
      </w:r>
      <w:r>
        <w:t>di</w:t>
      </w:r>
      <w:r w:rsidR="001870AA">
        <w:t xml:space="preserve"> </w:t>
      </w:r>
      <w:r>
        <w:t>inizio</w:t>
      </w:r>
      <w:r w:rsidR="001870AA">
        <w:t xml:space="preserve"> </w:t>
      </w:r>
      <w:r>
        <w:t>lavori</w:t>
      </w:r>
      <w:r w:rsidR="001870AA">
        <w:t xml:space="preserve"> </w:t>
      </w:r>
      <w:r>
        <w:t>prevista</w:t>
      </w:r>
      <w:r w:rsidR="001870AA">
        <w:t xml:space="preserve"> </w:t>
      </w:r>
      <w:r>
        <w:t>è</w:t>
      </w:r>
      <w:r>
        <w:tab/>
        <w:t>giorno</w:t>
      </w:r>
      <w:r w:rsidR="001870AA">
        <w:t>…………………………………</w:t>
      </w:r>
    </w:p>
    <w:p w14:paraId="7D2E1C46" w14:textId="7C87DDCE" w:rsidR="00945EA1" w:rsidRDefault="003A215F">
      <w:pPr>
        <w:pStyle w:val="Corpotesto"/>
        <w:spacing w:before="43"/>
        <w:ind w:left="679"/>
        <w:jc w:val="left"/>
      </w:pPr>
      <w:r>
        <w:rPr>
          <w:spacing w:val="-12"/>
        </w:rPr>
        <w:t xml:space="preserve"> </w:t>
      </w:r>
      <w:r>
        <w:t>e</w:t>
      </w:r>
      <w:r>
        <w:rPr>
          <w:spacing w:val="-13"/>
        </w:rPr>
        <w:t xml:space="preserve"> </w:t>
      </w:r>
      <w:r>
        <w:t>dovranno</w:t>
      </w:r>
      <w:r>
        <w:rPr>
          <w:spacing w:val="-12"/>
        </w:rPr>
        <w:t xml:space="preserve"> </w:t>
      </w:r>
      <w:r>
        <w:t>essere</w:t>
      </w:r>
      <w:r>
        <w:rPr>
          <w:spacing w:val="-12"/>
        </w:rPr>
        <w:t xml:space="preserve"> </w:t>
      </w:r>
      <w:r>
        <w:t>ultimati</w:t>
      </w:r>
      <w:r>
        <w:rPr>
          <w:spacing w:val="-13"/>
        </w:rPr>
        <w:t xml:space="preserve"> </w:t>
      </w:r>
      <w:r>
        <w:t>entro</w:t>
      </w:r>
      <w:r>
        <w:rPr>
          <w:spacing w:val="-13"/>
        </w:rPr>
        <w:t xml:space="preserve"> </w:t>
      </w:r>
      <w:r>
        <w:t>e</w:t>
      </w:r>
      <w:r>
        <w:rPr>
          <w:spacing w:val="-12"/>
        </w:rPr>
        <w:t xml:space="preserve"> </w:t>
      </w:r>
      <w:r>
        <w:t>non</w:t>
      </w:r>
      <w:r>
        <w:rPr>
          <w:spacing w:val="-12"/>
        </w:rPr>
        <w:t xml:space="preserve"> </w:t>
      </w:r>
      <w:r>
        <w:t>oltre</w:t>
      </w:r>
      <w:r>
        <w:rPr>
          <w:spacing w:val="-13"/>
        </w:rPr>
        <w:t xml:space="preserve"> </w:t>
      </w:r>
      <w:r>
        <w:t>giorno</w:t>
      </w:r>
      <w:r>
        <w:rPr>
          <w:spacing w:val="-12"/>
        </w:rPr>
        <w:t xml:space="preserve"> </w:t>
      </w:r>
      <w:r>
        <w:t>……………………</w:t>
      </w:r>
      <w:proofErr w:type="gramStart"/>
      <w:r>
        <w:t>…….</w:t>
      </w:r>
      <w:proofErr w:type="gramEnd"/>
      <w:r>
        <w:t>.</w:t>
      </w:r>
    </w:p>
    <w:p w14:paraId="6CFF9600" w14:textId="166A0E48" w:rsidR="00945EA1" w:rsidRDefault="003A215F">
      <w:pPr>
        <w:pStyle w:val="Corpotesto"/>
        <w:tabs>
          <w:tab w:val="left" w:leader="dot" w:pos="5039"/>
        </w:tabs>
        <w:spacing w:before="43"/>
        <w:ind w:left="679"/>
        <w:jc w:val="left"/>
      </w:pPr>
      <w:r>
        <w:t>prevedendo così una durata</w:t>
      </w:r>
      <w:r>
        <w:rPr>
          <w:spacing w:val="-4"/>
        </w:rPr>
        <w:t xml:space="preserve"> </w:t>
      </w:r>
      <w:r>
        <w:t>di</w:t>
      </w:r>
      <w:r>
        <w:rPr>
          <w:spacing w:val="-1"/>
        </w:rPr>
        <w:t xml:space="preserve"> </w:t>
      </w:r>
      <w:r>
        <w:t>giorni</w:t>
      </w:r>
      <w:r w:rsidR="001870AA">
        <w:t xml:space="preserve"> </w:t>
      </w:r>
      <w:r w:rsidR="0012105F">
        <w:t>……….</w:t>
      </w:r>
      <w:r w:rsidR="001870AA">
        <w:t xml:space="preserve"> </w:t>
      </w:r>
      <w:r>
        <w:t>naturali e consecutivi da quella di</w:t>
      </w:r>
      <w:r>
        <w:rPr>
          <w:spacing w:val="-2"/>
        </w:rPr>
        <w:t xml:space="preserve"> </w:t>
      </w:r>
      <w:r>
        <w:t>inizio.</w:t>
      </w:r>
    </w:p>
    <w:p w14:paraId="242A5F7C" w14:textId="77777777" w:rsidR="00945EA1" w:rsidRDefault="00945EA1">
      <w:pPr>
        <w:sectPr w:rsidR="00945EA1">
          <w:pgSz w:w="11910" w:h="16840"/>
          <w:pgMar w:top="1080" w:right="1020" w:bottom="760" w:left="1020" w:header="0" w:footer="571" w:gutter="0"/>
          <w:cols w:space="720"/>
        </w:sectPr>
      </w:pPr>
    </w:p>
    <w:p w14:paraId="089DD7AA" w14:textId="77777777" w:rsidR="00945EA1" w:rsidRDefault="003A215F">
      <w:pPr>
        <w:pStyle w:val="Paragrafoelenco"/>
        <w:numPr>
          <w:ilvl w:val="0"/>
          <w:numId w:val="9"/>
        </w:numPr>
        <w:tabs>
          <w:tab w:val="left" w:pos="680"/>
        </w:tabs>
        <w:spacing w:before="36" w:line="276" w:lineRule="auto"/>
        <w:ind w:right="113"/>
        <w:rPr>
          <w:sz w:val="24"/>
        </w:rPr>
      </w:pPr>
      <w:r>
        <w:rPr>
          <w:sz w:val="24"/>
        </w:rPr>
        <w:lastRenderedPageBreak/>
        <w:t>Il Committente si impegna a consegnare il cantiere all’Appaltatore disponibile e libero da ogni impedimento, ostacolo, onere e quant’altro possa impedire o pregiudicare la normale esecuzione dei lavori, garantendo il libero e adeguato</w:t>
      </w:r>
      <w:r>
        <w:rPr>
          <w:spacing w:val="-3"/>
          <w:sz w:val="24"/>
        </w:rPr>
        <w:t xml:space="preserve"> </w:t>
      </w:r>
      <w:r>
        <w:rPr>
          <w:sz w:val="24"/>
        </w:rPr>
        <w:t>accesso.</w:t>
      </w:r>
    </w:p>
    <w:p w14:paraId="2A675067" w14:textId="77777777" w:rsidR="00945EA1" w:rsidRDefault="003A215F">
      <w:pPr>
        <w:pStyle w:val="Paragrafoelenco"/>
        <w:numPr>
          <w:ilvl w:val="0"/>
          <w:numId w:val="9"/>
        </w:numPr>
        <w:tabs>
          <w:tab w:val="left" w:pos="680"/>
          <w:tab w:val="left" w:leader="dot" w:pos="7338"/>
        </w:tabs>
        <w:ind w:hanging="361"/>
        <w:rPr>
          <w:sz w:val="24"/>
        </w:rPr>
      </w:pPr>
      <w:r>
        <w:rPr>
          <w:sz w:val="24"/>
        </w:rPr>
        <w:t>La consegna dovrà essere fatta con un anticipo</w:t>
      </w:r>
      <w:r>
        <w:rPr>
          <w:spacing w:val="10"/>
          <w:sz w:val="24"/>
        </w:rPr>
        <w:t xml:space="preserve"> </w:t>
      </w:r>
      <w:r>
        <w:rPr>
          <w:sz w:val="24"/>
        </w:rPr>
        <w:t>di</w:t>
      </w:r>
      <w:r>
        <w:rPr>
          <w:spacing w:val="-2"/>
          <w:sz w:val="24"/>
        </w:rPr>
        <w:t xml:space="preserve"> </w:t>
      </w:r>
      <w:r>
        <w:rPr>
          <w:sz w:val="24"/>
        </w:rPr>
        <w:t>almeno</w:t>
      </w:r>
      <w:r>
        <w:rPr>
          <w:sz w:val="24"/>
        </w:rPr>
        <w:tab/>
        <w:t>giorni rispetto al</w:t>
      </w:r>
      <w:r>
        <w:rPr>
          <w:spacing w:val="6"/>
          <w:sz w:val="24"/>
        </w:rPr>
        <w:t xml:space="preserve"> </w:t>
      </w:r>
      <w:r>
        <w:rPr>
          <w:sz w:val="24"/>
        </w:rPr>
        <w:t>termine</w:t>
      </w:r>
    </w:p>
    <w:p w14:paraId="5884495F" w14:textId="77777777" w:rsidR="00945EA1" w:rsidRDefault="003A215F">
      <w:pPr>
        <w:pStyle w:val="Corpotesto"/>
        <w:spacing w:before="43"/>
        <w:ind w:left="679"/>
      </w:pPr>
      <w:r>
        <w:t>di inizio lavori di cui al primo comma.</w:t>
      </w:r>
    </w:p>
    <w:p w14:paraId="65FFA610" w14:textId="77777777" w:rsidR="00945EA1" w:rsidRDefault="003A215F">
      <w:pPr>
        <w:pStyle w:val="Paragrafoelenco"/>
        <w:numPr>
          <w:ilvl w:val="0"/>
          <w:numId w:val="9"/>
        </w:numPr>
        <w:tabs>
          <w:tab w:val="left" w:pos="680"/>
        </w:tabs>
        <w:spacing w:before="106" w:line="276" w:lineRule="auto"/>
        <w:ind w:right="113"/>
        <w:rPr>
          <w:sz w:val="24"/>
        </w:rPr>
      </w:pPr>
      <w:r>
        <w:rPr>
          <w:sz w:val="24"/>
        </w:rPr>
        <w:t>La consegna, l’inizio e l’ultimazione dei lavori saranno documentati con specifici verbali controfirmati dall’Appaltatore e dal Direttore dei</w:t>
      </w:r>
      <w:r>
        <w:rPr>
          <w:spacing w:val="-7"/>
          <w:sz w:val="24"/>
        </w:rPr>
        <w:t xml:space="preserve"> </w:t>
      </w:r>
      <w:r>
        <w:rPr>
          <w:sz w:val="24"/>
        </w:rPr>
        <w:t>Lavori.</w:t>
      </w:r>
    </w:p>
    <w:p w14:paraId="1B92AAE0" w14:textId="727E5DCD" w:rsidR="00945EA1" w:rsidRDefault="003A215F">
      <w:pPr>
        <w:pStyle w:val="Paragrafoelenco"/>
        <w:numPr>
          <w:ilvl w:val="0"/>
          <w:numId w:val="9"/>
        </w:numPr>
        <w:tabs>
          <w:tab w:val="left" w:pos="680"/>
        </w:tabs>
        <w:spacing w:line="276" w:lineRule="auto"/>
        <w:ind w:right="109"/>
        <w:rPr>
          <w:sz w:val="24"/>
        </w:rPr>
      </w:pPr>
      <w:r>
        <w:rPr>
          <w:sz w:val="24"/>
        </w:rPr>
        <w:t xml:space="preserve">Per ogni giorno di ritardo sul termine di ultimazione dei lavori di cui al primo comma, l’Appaltatore, sempreché il ritardo sia a lui imputabile, è tenuto a corrispondere una penale giornaliera </w:t>
      </w:r>
      <w:r w:rsidRPr="0012105F">
        <w:rPr>
          <w:sz w:val="24"/>
        </w:rPr>
        <w:t>pari all’</w:t>
      </w:r>
      <w:proofErr w:type="gramStart"/>
      <w:r w:rsidR="0012105F" w:rsidRPr="0012105F">
        <w:rPr>
          <w:sz w:val="24"/>
        </w:rPr>
        <w:t>…….</w:t>
      </w:r>
      <w:proofErr w:type="gramEnd"/>
      <w:r w:rsidR="0012105F" w:rsidRPr="0012105F">
        <w:rPr>
          <w:sz w:val="24"/>
        </w:rPr>
        <w:t>.</w:t>
      </w:r>
      <w:r>
        <w:rPr>
          <w:sz w:val="24"/>
        </w:rPr>
        <w:t xml:space="preserve"> per mille dell’importo contrattuale</w:t>
      </w:r>
      <w:r w:rsidR="0012105F">
        <w:rPr>
          <w:sz w:val="24"/>
        </w:rPr>
        <w:t>.</w:t>
      </w:r>
      <w:r>
        <w:rPr>
          <w:sz w:val="24"/>
        </w:rPr>
        <w:t xml:space="preserve"> Il ritardo non sarà da considerarsi imputabile all’Appaltatore, e pertanto nessuna penale sarà da questi dovuta, nel caso in cui</w:t>
      </w:r>
      <w:r>
        <w:rPr>
          <w:spacing w:val="-38"/>
          <w:sz w:val="24"/>
        </w:rPr>
        <w:t xml:space="preserve"> </w:t>
      </w:r>
      <w:r>
        <w:rPr>
          <w:sz w:val="24"/>
        </w:rPr>
        <w:t>sia stato determinato da circostanze imprevedibili o da forza maggiore. L’Appaltatore, qualora si trovi nell’impossibilità di eseguire le proprie prestazioni in ragione di circostanze imprevedibili e di cause di forza maggiore, si impegna a comunicare al Direttore dei Lavori, entro due giorni dal verificarsi di dette cause, la data in cui queste si sono manifestate e la data in cui prevedibilmente queste cesseranno di avere effetto, pena la facoltà del Committente di non prendere in considerazione tali circostanze quale giustificazione del ritardo</w:t>
      </w:r>
      <w:r>
        <w:rPr>
          <w:spacing w:val="-21"/>
          <w:sz w:val="24"/>
        </w:rPr>
        <w:t xml:space="preserve"> </w:t>
      </w:r>
      <w:r>
        <w:rPr>
          <w:sz w:val="24"/>
        </w:rPr>
        <w:t>dell’appaltatore.</w:t>
      </w:r>
    </w:p>
    <w:p w14:paraId="64B21EE7" w14:textId="77777777" w:rsidR="00945EA1" w:rsidRDefault="003A215F">
      <w:pPr>
        <w:pStyle w:val="Paragrafoelenco"/>
        <w:numPr>
          <w:ilvl w:val="0"/>
          <w:numId w:val="9"/>
        </w:numPr>
        <w:tabs>
          <w:tab w:val="left" w:pos="680"/>
        </w:tabs>
        <w:spacing w:before="59" w:line="276" w:lineRule="auto"/>
        <w:ind w:right="110"/>
        <w:rPr>
          <w:sz w:val="24"/>
        </w:rPr>
      </w:pPr>
      <w:r>
        <w:rPr>
          <w:sz w:val="24"/>
        </w:rPr>
        <w:t>Qualora le suindicate cause di sospensione si riferiscano ad una tipologia di lavorazione di cui al progetto approvato e/o ad una area del cantiere, il Direttore dei Lavori impartirà le disposizioni opportune per la prosecuzione delle lavorazioni consentite e fisserà un termine suppletivo per l’ultimazione dei lavori che comunque non dovrà superare i termini previsti per l’ultimazione dei lavori stabiliti dalle ordinanze</w:t>
      </w:r>
      <w:r>
        <w:rPr>
          <w:spacing w:val="-4"/>
          <w:sz w:val="24"/>
        </w:rPr>
        <w:t xml:space="preserve"> </w:t>
      </w:r>
      <w:r>
        <w:rPr>
          <w:sz w:val="24"/>
        </w:rPr>
        <w:t>commissariali.</w:t>
      </w:r>
    </w:p>
    <w:p w14:paraId="2058615B" w14:textId="5945A784" w:rsidR="00945EA1" w:rsidRDefault="003A215F">
      <w:pPr>
        <w:pStyle w:val="Paragrafoelenco"/>
        <w:numPr>
          <w:ilvl w:val="0"/>
          <w:numId w:val="9"/>
        </w:numPr>
        <w:tabs>
          <w:tab w:val="left" w:pos="680"/>
          <w:tab w:val="left" w:pos="9098"/>
        </w:tabs>
        <w:ind w:hanging="356"/>
        <w:rPr>
          <w:sz w:val="24"/>
        </w:rPr>
      </w:pPr>
      <w:r>
        <w:rPr>
          <w:sz w:val="24"/>
        </w:rPr>
        <w:t>Resta</w:t>
      </w:r>
      <w:r>
        <w:rPr>
          <w:spacing w:val="39"/>
          <w:sz w:val="24"/>
        </w:rPr>
        <w:t xml:space="preserve"> </w:t>
      </w:r>
      <w:r>
        <w:rPr>
          <w:sz w:val="24"/>
        </w:rPr>
        <w:t>ferma</w:t>
      </w:r>
      <w:r>
        <w:rPr>
          <w:spacing w:val="39"/>
          <w:sz w:val="24"/>
        </w:rPr>
        <w:t xml:space="preserve"> </w:t>
      </w:r>
      <w:r>
        <w:rPr>
          <w:sz w:val="24"/>
        </w:rPr>
        <w:t>la</w:t>
      </w:r>
      <w:r>
        <w:rPr>
          <w:spacing w:val="39"/>
          <w:sz w:val="24"/>
        </w:rPr>
        <w:t xml:space="preserve"> </w:t>
      </w:r>
      <w:r>
        <w:rPr>
          <w:sz w:val="24"/>
        </w:rPr>
        <w:t>facoltà</w:t>
      </w:r>
      <w:r>
        <w:rPr>
          <w:spacing w:val="39"/>
          <w:sz w:val="24"/>
        </w:rPr>
        <w:t xml:space="preserve"> </w:t>
      </w:r>
      <w:r>
        <w:rPr>
          <w:sz w:val="24"/>
        </w:rPr>
        <w:t>per</w:t>
      </w:r>
      <w:r>
        <w:rPr>
          <w:spacing w:val="41"/>
          <w:sz w:val="24"/>
        </w:rPr>
        <w:t xml:space="preserve"> </w:t>
      </w:r>
      <w:r>
        <w:rPr>
          <w:sz w:val="24"/>
        </w:rPr>
        <w:t>il</w:t>
      </w:r>
      <w:r>
        <w:rPr>
          <w:spacing w:val="39"/>
          <w:sz w:val="24"/>
        </w:rPr>
        <w:t xml:space="preserve"> </w:t>
      </w:r>
      <w:r>
        <w:rPr>
          <w:sz w:val="24"/>
        </w:rPr>
        <w:t>Committente,</w:t>
      </w:r>
      <w:r>
        <w:rPr>
          <w:spacing w:val="40"/>
          <w:sz w:val="24"/>
        </w:rPr>
        <w:t xml:space="preserve"> </w:t>
      </w:r>
      <w:r>
        <w:rPr>
          <w:sz w:val="24"/>
        </w:rPr>
        <w:t>nel</w:t>
      </w:r>
      <w:r>
        <w:rPr>
          <w:spacing w:val="39"/>
          <w:sz w:val="24"/>
        </w:rPr>
        <w:t xml:space="preserve"> </w:t>
      </w:r>
      <w:r>
        <w:rPr>
          <w:sz w:val="24"/>
        </w:rPr>
        <w:t>caso</w:t>
      </w:r>
      <w:r>
        <w:rPr>
          <w:spacing w:val="40"/>
          <w:sz w:val="24"/>
        </w:rPr>
        <w:t xml:space="preserve"> </w:t>
      </w:r>
      <w:r>
        <w:rPr>
          <w:sz w:val="24"/>
        </w:rPr>
        <w:t>di</w:t>
      </w:r>
      <w:r>
        <w:rPr>
          <w:spacing w:val="40"/>
          <w:sz w:val="24"/>
        </w:rPr>
        <w:t xml:space="preserve"> </w:t>
      </w:r>
      <w:r>
        <w:rPr>
          <w:sz w:val="24"/>
        </w:rPr>
        <w:t>ritardi</w:t>
      </w:r>
      <w:r>
        <w:rPr>
          <w:spacing w:val="40"/>
          <w:sz w:val="24"/>
        </w:rPr>
        <w:t xml:space="preserve"> </w:t>
      </w:r>
      <w:r>
        <w:rPr>
          <w:sz w:val="24"/>
        </w:rPr>
        <w:t>superiori</w:t>
      </w:r>
      <w:r>
        <w:rPr>
          <w:spacing w:val="40"/>
          <w:sz w:val="24"/>
        </w:rPr>
        <w:t xml:space="preserve"> </w:t>
      </w:r>
      <w:r>
        <w:rPr>
          <w:sz w:val="24"/>
        </w:rPr>
        <w:t>a</w:t>
      </w:r>
      <w:r w:rsidR="0012105F">
        <w:rPr>
          <w:sz w:val="24"/>
        </w:rPr>
        <w:t xml:space="preserve"> …</w:t>
      </w:r>
      <w:proofErr w:type="gramStart"/>
      <w:r w:rsidR="0012105F">
        <w:rPr>
          <w:sz w:val="24"/>
        </w:rPr>
        <w:t>…….</w:t>
      </w:r>
      <w:proofErr w:type="gramEnd"/>
      <w:r w:rsidR="0012105F">
        <w:rPr>
          <w:sz w:val="24"/>
        </w:rPr>
        <w:t>.</w:t>
      </w:r>
      <w:r w:rsidR="003679A5">
        <w:rPr>
          <w:sz w:val="24"/>
        </w:rPr>
        <w:t xml:space="preserve"> </w:t>
      </w:r>
      <w:r>
        <w:rPr>
          <w:sz w:val="24"/>
        </w:rPr>
        <w:t>giorni,</w:t>
      </w:r>
    </w:p>
    <w:p w14:paraId="63603EF2" w14:textId="5C92CB62" w:rsidR="00945EA1" w:rsidRDefault="003A215F" w:rsidP="003679A5">
      <w:pPr>
        <w:pStyle w:val="Corpotesto"/>
        <w:spacing w:before="45"/>
        <w:ind w:left="679"/>
      </w:pPr>
      <w:r>
        <w:t>imputabili</w:t>
      </w:r>
      <w:r>
        <w:rPr>
          <w:spacing w:val="23"/>
        </w:rPr>
        <w:t xml:space="preserve"> </w:t>
      </w:r>
      <w:r>
        <w:t>all’Appaltatore,</w:t>
      </w:r>
      <w:r>
        <w:rPr>
          <w:spacing w:val="26"/>
        </w:rPr>
        <w:t xml:space="preserve"> </w:t>
      </w:r>
      <w:r>
        <w:t>e</w:t>
      </w:r>
      <w:r>
        <w:rPr>
          <w:spacing w:val="23"/>
        </w:rPr>
        <w:t xml:space="preserve"> </w:t>
      </w:r>
      <w:r>
        <w:t>comunque</w:t>
      </w:r>
      <w:r>
        <w:rPr>
          <w:spacing w:val="23"/>
        </w:rPr>
        <w:t xml:space="preserve"> </w:t>
      </w:r>
      <w:r>
        <w:t>qualora</w:t>
      </w:r>
      <w:r>
        <w:rPr>
          <w:spacing w:val="25"/>
        </w:rPr>
        <w:t xml:space="preserve"> </w:t>
      </w:r>
      <w:r>
        <w:t>l’applicazione</w:t>
      </w:r>
      <w:r>
        <w:rPr>
          <w:spacing w:val="23"/>
        </w:rPr>
        <w:t xml:space="preserve"> </w:t>
      </w:r>
      <w:r>
        <w:t>delle</w:t>
      </w:r>
      <w:r>
        <w:rPr>
          <w:spacing w:val="23"/>
        </w:rPr>
        <w:t xml:space="preserve"> </w:t>
      </w:r>
      <w:r>
        <w:t>penali</w:t>
      </w:r>
      <w:r>
        <w:rPr>
          <w:spacing w:val="25"/>
        </w:rPr>
        <w:t xml:space="preserve"> </w:t>
      </w:r>
      <w:r>
        <w:t>abbia</w:t>
      </w:r>
      <w:r>
        <w:rPr>
          <w:spacing w:val="24"/>
        </w:rPr>
        <w:t xml:space="preserve"> </w:t>
      </w:r>
      <w:r>
        <w:t>raggiunto</w:t>
      </w:r>
      <w:r>
        <w:rPr>
          <w:spacing w:val="24"/>
        </w:rPr>
        <w:t xml:space="preserve"> </w:t>
      </w:r>
      <w:r>
        <w:t>il</w:t>
      </w:r>
      <w:r w:rsidR="0012105F">
        <w:t xml:space="preserve">………% </w:t>
      </w:r>
      <w:r>
        <w:t>dell’importo contrattuale, di procedere con la immediata risoluzione del contratto a mezzo lettera raccomandata A/R ed il risarcimento dei danni effettivamente subiti a causa dell’inadempimento.</w:t>
      </w:r>
    </w:p>
    <w:p w14:paraId="7E5BAA32" w14:textId="77777777" w:rsidR="00945EA1" w:rsidRDefault="003A215F">
      <w:pPr>
        <w:pStyle w:val="Paragrafoelenco"/>
        <w:numPr>
          <w:ilvl w:val="0"/>
          <w:numId w:val="9"/>
        </w:numPr>
        <w:tabs>
          <w:tab w:val="left" w:pos="680"/>
        </w:tabs>
        <w:spacing w:before="59" w:line="276" w:lineRule="auto"/>
        <w:ind w:right="107"/>
        <w:rPr>
          <w:sz w:val="24"/>
        </w:rPr>
      </w:pPr>
      <w:r>
        <w:rPr>
          <w:sz w:val="24"/>
        </w:rPr>
        <w:t>Qualora il termine di inizio dei lavori di cui al primo comma non venga rispettato per fatto riconducibile al Committente, l’Appaltatore ha diritto ad un termine suppletivo pari ai giorni di ritardo, ovvero pari al diverso termine concordato tra le parti laddove sussistano ragioni eccezionali</w:t>
      </w:r>
      <w:r>
        <w:rPr>
          <w:spacing w:val="-11"/>
          <w:sz w:val="24"/>
        </w:rPr>
        <w:t xml:space="preserve"> </w:t>
      </w:r>
      <w:r>
        <w:rPr>
          <w:sz w:val="24"/>
        </w:rPr>
        <w:t>e</w:t>
      </w:r>
      <w:r>
        <w:rPr>
          <w:spacing w:val="-11"/>
          <w:sz w:val="24"/>
        </w:rPr>
        <w:t xml:space="preserve"> </w:t>
      </w:r>
      <w:r>
        <w:rPr>
          <w:sz w:val="24"/>
        </w:rPr>
        <w:t>documentate.</w:t>
      </w:r>
      <w:r>
        <w:rPr>
          <w:spacing w:val="-8"/>
          <w:sz w:val="24"/>
        </w:rPr>
        <w:t xml:space="preserve"> </w:t>
      </w:r>
      <w:r>
        <w:rPr>
          <w:sz w:val="24"/>
        </w:rPr>
        <w:t>Nel</w:t>
      </w:r>
      <w:r>
        <w:rPr>
          <w:spacing w:val="-11"/>
          <w:sz w:val="24"/>
        </w:rPr>
        <w:t xml:space="preserve"> </w:t>
      </w:r>
      <w:r>
        <w:rPr>
          <w:sz w:val="24"/>
        </w:rPr>
        <w:t>caso</w:t>
      </w:r>
      <w:r>
        <w:rPr>
          <w:spacing w:val="-11"/>
          <w:sz w:val="24"/>
        </w:rPr>
        <w:t xml:space="preserve"> </w:t>
      </w:r>
      <w:r>
        <w:rPr>
          <w:sz w:val="24"/>
        </w:rPr>
        <w:t>in</w:t>
      </w:r>
      <w:r>
        <w:rPr>
          <w:spacing w:val="-10"/>
          <w:sz w:val="24"/>
        </w:rPr>
        <w:t xml:space="preserve"> </w:t>
      </w:r>
      <w:r>
        <w:rPr>
          <w:sz w:val="24"/>
        </w:rPr>
        <w:t>cui</w:t>
      </w:r>
      <w:r>
        <w:rPr>
          <w:spacing w:val="-10"/>
          <w:sz w:val="24"/>
        </w:rPr>
        <w:t xml:space="preserve"> </w:t>
      </w:r>
      <w:r>
        <w:rPr>
          <w:sz w:val="24"/>
        </w:rPr>
        <w:t>i</w:t>
      </w:r>
      <w:r>
        <w:rPr>
          <w:spacing w:val="-10"/>
          <w:sz w:val="24"/>
        </w:rPr>
        <w:t xml:space="preserve"> </w:t>
      </w:r>
      <w:r>
        <w:rPr>
          <w:sz w:val="24"/>
        </w:rPr>
        <w:t>lavori</w:t>
      </w:r>
      <w:r>
        <w:rPr>
          <w:spacing w:val="-11"/>
          <w:sz w:val="24"/>
        </w:rPr>
        <w:t xml:space="preserve"> </w:t>
      </w:r>
      <w:r>
        <w:rPr>
          <w:sz w:val="24"/>
        </w:rPr>
        <w:t>debbano</w:t>
      </w:r>
      <w:r>
        <w:rPr>
          <w:spacing w:val="-10"/>
          <w:sz w:val="24"/>
        </w:rPr>
        <w:t xml:space="preserve"> </w:t>
      </w:r>
      <w:r>
        <w:rPr>
          <w:sz w:val="24"/>
        </w:rPr>
        <w:t>essere</w:t>
      </w:r>
      <w:r>
        <w:rPr>
          <w:spacing w:val="-11"/>
          <w:sz w:val="24"/>
        </w:rPr>
        <w:t xml:space="preserve"> </w:t>
      </w:r>
      <w:r>
        <w:rPr>
          <w:sz w:val="24"/>
        </w:rPr>
        <w:t>sospesi</w:t>
      </w:r>
      <w:r>
        <w:rPr>
          <w:spacing w:val="-10"/>
          <w:sz w:val="24"/>
        </w:rPr>
        <w:t xml:space="preserve"> </w:t>
      </w:r>
      <w:r>
        <w:rPr>
          <w:sz w:val="24"/>
        </w:rPr>
        <w:t>per</w:t>
      </w:r>
      <w:r>
        <w:rPr>
          <w:spacing w:val="-9"/>
          <w:sz w:val="24"/>
        </w:rPr>
        <w:t xml:space="preserve"> </w:t>
      </w:r>
      <w:r>
        <w:rPr>
          <w:sz w:val="24"/>
        </w:rPr>
        <w:t>cause</w:t>
      </w:r>
      <w:r>
        <w:rPr>
          <w:spacing w:val="-11"/>
          <w:sz w:val="24"/>
        </w:rPr>
        <w:t xml:space="preserve"> </w:t>
      </w:r>
      <w:r>
        <w:rPr>
          <w:sz w:val="24"/>
        </w:rPr>
        <w:t>dipendenti dal</w:t>
      </w:r>
      <w:r>
        <w:rPr>
          <w:spacing w:val="-4"/>
          <w:sz w:val="24"/>
        </w:rPr>
        <w:t xml:space="preserve"> </w:t>
      </w:r>
      <w:r>
        <w:rPr>
          <w:sz w:val="24"/>
        </w:rPr>
        <w:t>Committente,</w:t>
      </w:r>
      <w:r>
        <w:rPr>
          <w:spacing w:val="-2"/>
          <w:sz w:val="24"/>
        </w:rPr>
        <w:t xml:space="preserve"> </w:t>
      </w:r>
      <w:r>
        <w:rPr>
          <w:sz w:val="24"/>
        </w:rPr>
        <w:t>l’Appaltatore</w:t>
      </w:r>
      <w:r>
        <w:rPr>
          <w:spacing w:val="-4"/>
          <w:sz w:val="24"/>
        </w:rPr>
        <w:t xml:space="preserve"> </w:t>
      </w:r>
      <w:r>
        <w:rPr>
          <w:sz w:val="24"/>
        </w:rPr>
        <w:t>ha</w:t>
      </w:r>
      <w:r>
        <w:rPr>
          <w:spacing w:val="-3"/>
          <w:sz w:val="24"/>
        </w:rPr>
        <w:t xml:space="preserve"> </w:t>
      </w:r>
      <w:r>
        <w:rPr>
          <w:sz w:val="24"/>
        </w:rPr>
        <w:t>il</w:t>
      </w:r>
      <w:r>
        <w:rPr>
          <w:spacing w:val="-3"/>
          <w:sz w:val="24"/>
        </w:rPr>
        <w:t xml:space="preserve"> </w:t>
      </w:r>
      <w:r>
        <w:rPr>
          <w:sz w:val="24"/>
        </w:rPr>
        <w:t>diritto</w:t>
      </w:r>
      <w:r>
        <w:rPr>
          <w:spacing w:val="-4"/>
          <w:sz w:val="24"/>
        </w:rPr>
        <w:t xml:space="preserve"> </w:t>
      </w:r>
      <w:r>
        <w:rPr>
          <w:sz w:val="24"/>
        </w:rPr>
        <w:t>di</w:t>
      </w:r>
      <w:r>
        <w:rPr>
          <w:spacing w:val="-3"/>
          <w:sz w:val="24"/>
        </w:rPr>
        <w:t xml:space="preserve"> </w:t>
      </w:r>
      <w:r>
        <w:rPr>
          <w:sz w:val="24"/>
        </w:rPr>
        <w:t>ottenere</w:t>
      </w:r>
      <w:r>
        <w:rPr>
          <w:spacing w:val="-4"/>
          <w:sz w:val="24"/>
        </w:rPr>
        <w:t xml:space="preserve"> </w:t>
      </w:r>
      <w:r>
        <w:rPr>
          <w:sz w:val="24"/>
        </w:rPr>
        <w:t>un</w:t>
      </w:r>
      <w:r>
        <w:rPr>
          <w:spacing w:val="-4"/>
          <w:sz w:val="24"/>
        </w:rPr>
        <w:t xml:space="preserve"> </w:t>
      </w:r>
      <w:r>
        <w:rPr>
          <w:sz w:val="24"/>
        </w:rPr>
        <w:t>termine</w:t>
      </w:r>
      <w:r>
        <w:rPr>
          <w:spacing w:val="-4"/>
          <w:sz w:val="24"/>
        </w:rPr>
        <w:t xml:space="preserve"> </w:t>
      </w:r>
      <w:r>
        <w:rPr>
          <w:sz w:val="24"/>
        </w:rPr>
        <w:t>suppletivo</w:t>
      </w:r>
      <w:r>
        <w:rPr>
          <w:spacing w:val="-3"/>
          <w:sz w:val="24"/>
        </w:rPr>
        <w:t xml:space="preserve"> </w:t>
      </w:r>
      <w:r>
        <w:rPr>
          <w:sz w:val="24"/>
        </w:rPr>
        <w:t>per</w:t>
      </w:r>
      <w:r>
        <w:rPr>
          <w:spacing w:val="-3"/>
          <w:sz w:val="24"/>
        </w:rPr>
        <w:t xml:space="preserve"> </w:t>
      </w:r>
      <w:r>
        <w:rPr>
          <w:sz w:val="24"/>
        </w:rPr>
        <w:t>l’ultimazione dei lavori, salvo il riconoscimento di danni derivanti dall’eccessiva durata della</w:t>
      </w:r>
      <w:r>
        <w:rPr>
          <w:spacing w:val="-17"/>
          <w:sz w:val="24"/>
        </w:rPr>
        <w:t xml:space="preserve"> </w:t>
      </w:r>
      <w:r>
        <w:rPr>
          <w:sz w:val="24"/>
        </w:rPr>
        <w:t>sospensione.</w:t>
      </w:r>
    </w:p>
    <w:p w14:paraId="1D9D29AA" w14:textId="13C46E8E" w:rsidR="0012105F" w:rsidRDefault="003A215F">
      <w:pPr>
        <w:pStyle w:val="Paragrafoelenco"/>
        <w:numPr>
          <w:ilvl w:val="0"/>
          <w:numId w:val="9"/>
        </w:numPr>
        <w:tabs>
          <w:tab w:val="left" w:pos="680"/>
        </w:tabs>
        <w:spacing w:line="276" w:lineRule="auto"/>
        <w:ind w:right="111"/>
        <w:rPr>
          <w:sz w:val="24"/>
        </w:rPr>
      </w:pPr>
      <w:r>
        <w:rPr>
          <w:sz w:val="24"/>
        </w:rPr>
        <w:t>In nessun caso la concessione di termini suppletivi tra le parti potrà dar luogo alla proroga dei termini previsti per l’ultimazione dei lavori dalle ordinanze commissariali che ad essi si riferiscono.</w:t>
      </w:r>
    </w:p>
    <w:p w14:paraId="71D1F1E2" w14:textId="77777777" w:rsidR="0012105F" w:rsidRDefault="0012105F">
      <w:pPr>
        <w:rPr>
          <w:sz w:val="24"/>
        </w:rPr>
      </w:pPr>
      <w:r>
        <w:rPr>
          <w:sz w:val="24"/>
        </w:rPr>
        <w:br w:type="page"/>
      </w:r>
    </w:p>
    <w:p w14:paraId="31542F02" w14:textId="77777777" w:rsidR="00945EA1" w:rsidRDefault="003A215F">
      <w:pPr>
        <w:pStyle w:val="Corpotesto"/>
        <w:spacing w:before="62"/>
        <w:ind w:left="110" w:right="111"/>
        <w:jc w:val="center"/>
      </w:pPr>
      <w:r>
        <w:lastRenderedPageBreak/>
        <w:t>Art. 12</w:t>
      </w:r>
    </w:p>
    <w:p w14:paraId="059C27D0" w14:textId="77777777" w:rsidR="00945EA1" w:rsidRDefault="003A215F">
      <w:pPr>
        <w:pStyle w:val="Corpotesto"/>
        <w:spacing w:before="0"/>
        <w:ind w:left="110" w:right="110"/>
        <w:jc w:val="center"/>
      </w:pPr>
      <w:r>
        <w:t>Poteri e responsabilità del direttore dei lavori</w:t>
      </w:r>
    </w:p>
    <w:p w14:paraId="30106361" w14:textId="2968DDF3" w:rsidR="00945EA1" w:rsidRPr="0012105F" w:rsidRDefault="003A215F" w:rsidP="007F640B">
      <w:pPr>
        <w:pStyle w:val="Paragrafoelenco"/>
        <w:numPr>
          <w:ilvl w:val="0"/>
          <w:numId w:val="8"/>
        </w:numPr>
        <w:tabs>
          <w:tab w:val="left" w:pos="680"/>
        </w:tabs>
        <w:spacing w:before="36" w:line="276" w:lineRule="auto"/>
        <w:ind w:right="109" w:hanging="360"/>
        <w:rPr>
          <w:sz w:val="24"/>
        </w:rPr>
      </w:pPr>
      <w:r w:rsidRPr="0012105F">
        <w:rPr>
          <w:sz w:val="24"/>
        </w:rPr>
        <w:t>Il Direttore dei Lavori è nominato ed incaricato dal</w:t>
      </w:r>
      <w:r w:rsidRPr="0012105F">
        <w:rPr>
          <w:spacing w:val="-11"/>
          <w:sz w:val="24"/>
        </w:rPr>
        <w:t xml:space="preserve"> </w:t>
      </w:r>
      <w:proofErr w:type="spellStart"/>
      <w:r w:rsidRPr="0012105F">
        <w:rPr>
          <w:sz w:val="24"/>
        </w:rPr>
        <w:t>Committente.Esercita</w:t>
      </w:r>
      <w:proofErr w:type="spellEnd"/>
      <w:r w:rsidRPr="0012105F">
        <w:rPr>
          <w:sz w:val="24"/>
        </w:rPr>
        <w:t xml:space="preserve"> l’attività di direzione e controllo tecnico-contabile dei lavori ai quali è preposto. È interlocutore</w:t>
      </w:r>
      <w:r w:rsidRPr="0012105F">
        <w:rPr>
          <w:spacing w:val="-14"/>
          <w:sz w:val="24"/>
        </w:rPr>
        <w:t xml:space="preserve"> </w:t>
      </w:r>
      <w:r w:rsidRPr="0012105F">
        <w:rPr>
          <w:sz w:val="24"/>
        </w:rPr>
        <w:t>in</w:t>
      </w:r>
      <w:r w:rsidRPr="0012105F">
        <w:rPr>
          <w:spacing w:val="-13"/>
          <w:sz w:val="24"/>
        </w:rPr>
        <w:t xml:space="preserve"> </w:t>
      </w:r>
      <w:r w:rsidRPr="0012105F">
        <w:rPr>
          <w:sz w:val="24"/>
        </w:rPr>
        <w:t>via</w:t>
      </w:r>
      <w:r w:rsidRPr="0012105F">
        <w:rPr>
          <w:spacing w:val="-13"/>
          <w:sz w:val="24"/>
        </w:rPr>
        <w:t xml:space="preserve"> </w:t>
      </w:r>
      <w:r w:rsidRPr="0012105F">
        <w:rPr>
          <w:sz w:val="24"/>
        </w:rPr>
        <w:t>esclusiva</w:t>
      </w:r>
      <w:r w:rsidRPr="0012105F">
        <w:rPr>
          <w:spacing w:val="-13"/>
          <w:sz w:val="24"/>
        </w:rPr>
        <w:t xml:space="preserve"> </w:t>
      </w:r>
      <w:r w:rsidRPr="0012105F">
        <w:rPr>
          <w:sz w:val="24"/>
        </w:rPr>
        <w:t>dell’Appaltatore</w:t>
      </w:r>
      <w:r w:rsidRPr="0012105F">
        <w:rPr>
          <w:spacing w:val="-14"/>
          <w:sz w:val="24"/>
        </w:rPr>
        <w:t xml:space="preserve"> </w:t>
      </w:r>
      <w:r w:rsidRPr="0012105F">
        <w:rPr>
          <w:sz w:val="24"/>
        </w:rPr>
        <w:t>per</w:t>
      </w:r>
      <w:r w:rsidRPr="0012105F">
        <w:rPr>
          <w:spacing w:val="-12"/>
          <w:sz w:val="24"/>
        </w:rPr>
        <w:t xml:space="preserve"> </w:t>
      </w:r>
      <w:r w:rsidRPr="0012105F">
        <w:rPr>
          <w:sz w:val="24"/>
        </w:rPr>
        <w:t>gli</w:t>
      </w:r>
      <w:r w:rsidRPr="0012105F">
        <w:rPr>
          <w:spacing w:val="-13"/>
          <w:sz w:val="24"/>
        </w:rPr>
        <w:t xml:space="preserve"> </w:t>
      </w:r>
      <w:r w:rsidRPr="0012105F">
        <w:rPr>
          <w:sz w:val="24"/>
        </w:rPr>
        <w:t>aspetti</w:t>
      </w:r>
      <w:r w:rsidRPr="0012105F">
        <w:rPr>
          <w:spacing w:val="-13"/>
          <w:sz w:val="24"/>
        </w:rPr>
        <w:t xml:space="preserve"> </w:t>
      </w:r>
      <w:r w:rsidRPr="0012105F">
        <w:rPr>
          <w:sz w:val="24"/>
        </w:rPr>
        <w:t>tecnici</w:t>
      </w:r>
      <w:r w:rsidRPr="0012105F">
        <w:rPr>
          <w:spacing w:val="-13"/>
          <w:sz w:val="24"/>
        </w:rPr>
        <w:t xml:space="preserve"> </w:t>
      </w:r>
      <w:r w:rsidRPr="0012105F">
        <w:rPr>
          <w:sz w:val="24"/>
        </w:rPr>
        <w:t>del</w:t>
      </w:r>
      <w:r w:rsidRPr="0012105F">
        <w:rPr>
          <w:spacing w:val="-13"/>
          <w:sz w:val="24"/>
        </w:rPr>
        <w:t xml:space="preserve"> </w:t>
      </w:r>
      <w:r w:rsidRPr="0012105F">
        <w:rPr>
          <w:sz w:val="24"/>
        </w:rPr>
        <w:t>contratto</w:t>
      </w:r>
      <w:r w:rsidRPr="0012105F">
        <w:rPr>
          <w:spacing w:val="-12"/>
          <w:sz w:val="24"/>
        </w:rPr>
        <w:t xml:space="preserve"> </w:t>
      </w:r>
      <w:r w:rsidRPr="0012105F">
        <w:rPr>
          <w:sz w:val="24"/>
        </w:rPr>
        <w:t>e</w:t>
      </w:r>
      <w:r w:rsidRPr="0012105F">
        <w:rPr>
          <w:spacing w:val="-14"/>
          <w:sz w:val="24"/>
        </w:rPr>
        <w:t xml:space="preserve"> </w:t>
      </w:r>
      <w:r w:rsidRPr="0012105F">
        <w:rPr>
          <w:sz w:val="24"/>
        </w:rPr>
        <w:t>in</w:t>
      </w:r>
      <w:r w:rsidRPr="0012105F">
        <w:rPr>
          <w:spacing w:val="-13"/>
          <w:sz w:val="24"/>
        </w:rPr>
        <w:t xml:space="preserve"> </w:t>
      </w:r>
      <w:r w:rsidRPr="0012105F">
        <w:rPr>
          <w:sz w:val="24"/>
        </w:rPr>
        <w:t>particolare ha il compito di:</w:t>
      </w:r>
    </w:p>
    <w:p w14:paraId="7FC1429F" w14:textId="77777777" w:rsidR="00945EA1" w:rsidRDefault="003A215F">
      <w:pPr>
        <w:pStyle w:val="Paragrafoelenco"/>
        <w:numPr>
          <w:ilvl w:val="1"/>
          <w:numId w:val="8"/>
        </w:numPr>
        <w:tabs>
          <w:tab w:val="left" w:pos="966"/>
        </w:tabs>
        <w:ind w:hanging="361"/>
        <w:rPr>
          <w:sz w:val="24"/>
        </w:rPr>
      </w:pPr>
      <w:r>
        <w:rPr>
          <w:sz w:val="24"/>
        </w:rPr>
        <w:t>verificare la conformità dei lavori al progetto e alle autorizzazioni, nonché al</w:t>
      </w:r>
      <w:r>
        <w:rPr>
          <w:spacing w:val="-21"/>
          <w:sz w:val="24"/>
        </w:rPr>
        <w:t xml:space="preserve"> </w:t>
      </w:r>
      <w:r>
        <w:rPr>
          <w:sz w:val="24"/>
        </w:rPr>
        <w:t>contratto;</w:t>
      </w:r>
    </w:p>
    <w:p w14:paraId="3425CB6B" w14:textId="77777777" w:rsidR="00945EA1" w:rsidRDefault="003A215F">
      <w:pPr>
        <w:pStyle w:val="Paragrafoelenco"/>
        <w:numPr>
          <w:ilvl w:val="1"/>
          <w:numId w:val="8"/>
        </w:numPr>
        <w:tabs>
          <w:tab w:val="left" w:pos="966"/>
        </w:tabs>
        <w:spacing w:before="103"/>
        <w:ind w:hanging="361"/>
        <w:rPr>
          <w:sz w:val="24"/>
        </w:rPr>
      </w:pPr>
      <w:r>
        <w:rPr>
          <w:sz w:val="24"/>
        </w:rPr>
        <w:t>verificare</w:t>
      </w:r>
      <w:r>
        <w:rPr>
          <w:spacing w:val="-9"/>
          <w:sz w:val="24"/>
        </w:rPr>
        <w:t xml:space="preserve"> </w:t>
      </w:r>
      <w:r>
        <w:rPr>
          <w:sz w:val="24"/>
        </w:rPr>
        <w:t>che</w:t>
      </w:r>
      <w:r>
        <w:rPr>
          <w:spacing w:val="-6"/>
          <w:sz w:val="24"/>
        </w:rPr>
        <w:t xml:space="preserve"> </w:t>
      </w:r>
      <w:r>
        <w:rPr>
          <w:sz w:val="24"/>
        </w:rPr>
        <w:t>l’Appaltatore</w:t>
      </w:r>
      <w:r>
        <w:rPr>
          <w:spacing w:val="-7"/>
          <w:sz w:val="24"/>
        </w:rPr>
        <w:t xml:space="preserve"> </w:t>
      </w:r>
      <w:r>
        <w:rPr>
          <w:sz w:val="24"/>
        </w:rPr>
        <w:t>utilizzi</w:t>
      </w:r>
      <w:r>
        <w:rPr>
          <w:spacing w:val="-5"/>
          <w:sz w:val="24"/>
        </w:rPr>
        <w:t xml:space="preserve"> </w:t>
      </w:r>
      <w:r>
        <w:rPr>
          <w:sz w:val="24"/>
        </w:rPr>
        <w:t>materiali</w:t>
      </w:r>
      <w:r>
        <w:rPr>
          <w:spacing w:val="-6"/>
          <w:sz w:val="24"/>
        </w:rPr>
        <w:t xml:space="preserve"> </w:t>
      </w:r>
      <w:r>
        <w:rPr>
          <w:sz w:val="24"/>
        </w:rPr>
        <w:t>idonei</w:t>
      </w:r>
      <w:r>
        <w:rPr>
          <w:spacing w:val="-8"/>
          <w:sz w:val="24"/>
        </w:rPr>
        <w:t xml:space="preserve"> </w:t>
      </w:r>
      <w:r>
        <w:rPr>
          <w:sz w:val="24"/>
        </w:rPr>
        <w:t>e</w:t>
      </w:r>
      <w:r>
        <w:rPr>
          <w:spacing w:val="-6"/>
          <w:sz w:val="24"/>
        </w:rPr>
        <w:t xml:space="preserve"> </w:t>
      </w:r>
      <w:r>
        <w:rPr>
          <w:sz w:val="24"/>
        </w:rPr>
        <w:t>accorgimenti</w:t>
      </w:r>
      <w:r>
        <w:rPr>
          <w:spacing w:val="-5"/>
          <w:sz w:val="24"/>
        </w:rPr>
        <w:t xml:space="preserve"> </w:t>
      </w:r>
      <w:r>
        <w:rPr>
          <w:sz w:val="24"/>
        </w:rPr>
        <w:t>tecnici</w:t>
      </w:r>
      <w:r>
        <w:rPr>
          <w:spacing w:val="-8"/>
          <w:sz w:val="24"/>
        </w:rPr>
        <w:t xml:space="preserve"> </w:t>
      </w:r>
      <w:r>
        <w:rPr>
          <w:sz w:val="24"/>
        </w:rPr>
        <w:t>e</w:t>
      </w:r>
      <w:r>
        <w:rPr>
          <w:spacing w:val="-6"/>
          <w:sz w:val="24"/>
        </w:rPr>
        <w:t xml:space="preserve"> </w:t>
      </w:r>
      <w:r>
        <w:rPr>
          <w:sz w:val="24"/>
        </w:rPr>
        <w:t>costruttivi</w:t>
      </w:r>
      <w:r>
        <w:rPr>
          <w:spacing w:val="-8"/>
          <w:sz w:val="24"/>
        </w:rPr>
        <w:t xml:space="preserve"> </w:t>
      </w:r>
      <w:r>
        <w:rPr>
          <w:sz w:val="24"/>
        </w:rPr>
        <w:t>tali</w:t>
      </w:r>
      <w:r>
        <w:rPr>
          <w:spacing w:val="-6"/>
          <w:sz w:val="24"/>
        </w:rPr>
        <w:t xml:space="preserve"> </w:t>
      </w:r>
      <w:r>
        <w:rPr>
          <w:sz w:val="24"/>
        </w:rPr>
        <w:t>da</w:t>
      </w:r>
    </w:p>
    <w:p w14:paraId="28F992E0" w14:textId="77777777" w:rsidR="00945EA1" w:rsidRDefault="003A215F">
      <w:pPr>
        <w:pStyle w:val="Corpotesto"/>
        <w:spacing w:before="46"/>
        <w:ind w:left="965"/>
      </w:pPr>
      <w:r>
        <w:t>garantire un’esecuzione a regola d’arte;</w:t>
      </w:r>
    </w:p>
    <w:p w14:paraId="09846E66" w14:textId="77777777" w:rsidR="00945EA1" w:rsidRDefault="003A215F">
      <w:pPr>
        <w:pStyle w:val="Paragrafoelenco"/>
        <w:numPr>
          <w:ilvl w:val="1"/>
          <w:numId w:val="8"/>
        </w:numPr>
        <w:tabs>
          <w:tab w:val="left" w:pos="963"/>
        </w:tabs>
        <w:spacing w:before="103" w:line="276" w:lineRule="auto"/>
        <w:ind w:left="962" w:right="110" w:hanging="358"/>
        <w:rPr>
          <w:sz w:val="24"/>
        </w:rPr>
      </w:pPr>
      <w:r>
        <w:rPr>
          <w:sz w:val="24"/>
        </w:rPr>
        <w:t>provvedere ad ogni adempimento necessario per consentire la regolare esecuzione di eventuali variazioni e/o aggiunte in corso d’opera contenute comunque nell’ambito dell’importo ammesso a</w:t>
      </w:r>
      <w:r>
        <w:rPr>
          <w:spacing w:val="-3"/>
          <w:sz w:val="24"/>
        </w:rPr>
        <w:t xml:space="preserve"> </w:t>
      </w:r>
      <w:r>
        <w:rPr>
          <w:sz w:val="24"/>
        </w:rPr>
        <w:t>contributo;</w:t>
      </w:r>
    </w:p>
    <w:p w14:paraId="388BFC6C" w14:textId="77777777" w:rsidR="00945EA1" w:rsidRDefault="003A215F">
      <w:pPr>
        <w:pStyle w:val="Paragrafoelenco"/>
        <w:numPr>
          <w:ilvl w:val="1"/>
          <w:numId w:val="8"/>
        </w:numPr>
        <w:tabs>
          <w:tab w:val="left" w:pos="963"/>
        </w:tabs>
        <w:spacing w:before="59" w:line="278" w:lineRule="auto"/>
        <w:ind w:left="962" w:right="108" w:hanging="358"/>
        <w:rPr>
          <w:sz w:val="24"/>
        </w:rPr>
      </w:pPr>
      <w:r>
        <w:rPr>
          <w:sz w:val="24"/>
        </w:rPr>
        <w:t>approvare le varianti in corso d’opera autorizzate dalle Autorità competenti ed entro i limiti stabiliti dalle ordinanze commissariali di</w:t>
      </w:r>
      <w:r>
        <w:rPr>
          <w:spacing w:val="-3"/>
          <w:sz w:val="24"/>
        </w:rPr>
        <w:t xml:space="preserve"> </w:t>
      </w:r>
      <w:r>
        <w:rPr>
          <w:sz w:val="24"/>
        </w:rPr>
        <w:t>riferimento.</w:t>
      </w:r>
    </w:p>
    <w:p w14:paraId="6D5F8C01" w14:textId="77777777" w:rsidR="00945EA1" w:rsidRDefault="003A215F">
      <w:pPr>
        <w:pStyle w:val="Paragrafoelenco"/>
        <w:numPr>
          <w:ilvl w:val="0"/>
          <w:numId w:val="8"/>
        </w:numPr>
        <w:tabs>
          <w:tab w:val="left" w:pos="680"/>
        </w:tabs>
        <w:spacing w:before="55" w:line="276" w:lineRule="auto"/>
        <w:ind w:right="109" w:hanging="360"/>
        <w:rPr>
          <w:sz w:val="24"/>
        </w:rPr>
      </w:pPr>
      <w:r>
        <w:rPr>
          <w:sz w:val="24"/>
        </w:rPr>
        <w:t>L’Appaltatore sin da ora si impegna ad accettare ed osservare le disposizioni, gli ordini di servizio</w:t>
      </w:r>
      <w:r>
        <w:rPr>
          <w:spacing w:val="-9"/>
          <w:sz w:val="24"/>
        </w:rPr>
        <w:t xml:space="preserve"> </w:t>
      </w:r>
      <w:r>
        <w:rPr>
          <w:sz w:val="24"/>
        </w:rPr>
        <w:t>e</w:t>
      </w:r>
      <w:r>
        <w:rPr>
          <w:spacing w:val="-10"/>
          <w:sz w:val="24"/>
        </w:rPr>
        <w:t xml:space="preserve"> </w:t>
      </w:r>
      <w:r>
        <w:rPr>
          <w:sz w:val="24"/>
        </w:rPr>
        <w:t>le</w:t>
      </w:r>
      <w:r>
        <w:rPr>
          <w:spacing w:val="-9"/>
          <w:sz w:val="24"/>
        </w:rPr>
        <w:t xml:space="preserve"> </w:t>
      </w:r>
      <w:r>
        <w:rPr>
          <w:sz w:val="24"/>
        </w:rPr>
        <w:t>decisioni</w:t>
      </w:r>
      <w:r>
        <w:rPr>
          <w:spacing w:val="-9"/>
          <w:sz w:val="24"/>
        </w:rPr>
        <w:t xml:space="preserve"> </w:t>
      </w:r>
      <w:r>
        <w:rPr>
          <w:sz w:val="24"/>
        </w:rPr>
        <w:t>del</w:t>
      </w:r>
      <w:r>
        <w:rPr>
          <w:spacing w:val="-11"/>
          <w:sz w:val="24"/>
        </w:rPr>
        <w:t xml:space="preserve"> </w:t>
      </w:r>
      <w:r>
        <w:rPr>
          <w:sz w:val="24"/>
        </w:rPr>
        <w:t>Direttore</w:t>
      </w:r>
      <w:r>
        <w:rPr>
          <w:spacing w:val="-9"/>
          <w:sz w:val="24"/>
        </w:rPr>
        <w:t xml:space="preserve"> </w:t>
      </w:r>
      <w:r>
        <w:rPr>
          <w:sz w:val="24"/>
        </w:rPr>
        <w:t>dei</w:t>
      </w:r>
      <w:r>
        <w:rPr>
          <w:spacing w:val="-9"/>
          <w:sz w:val="24"/>
        </w:rPr>
        <w:t xml:space="preserve"> </w:t>
      </w:r>
      <w:r>
        <w:rPr>
          <w:sz w:val="24"/>
        </w:rPr>
        <w:t>Lavori,</w:t>
      </w:r>
      <w:r>
        <w:rPr>
          <w:spacing w:val="-9"/>
          <w:sz w:val="24"/>
        </w:rPr>
        <w:t xml:space="preserve"> </w:t>
      </w:r>
      <w:r>
        <w:rPr>
          <w:sz w:val="24"/>
        </w:rPr>
        <w:t>nell’ambito</w:t>
      </w:r>
      <w:r>
        <w:rPr>
          <w:spacing w:val="-9"/>
          <w:sz w:val="24"/>
        </w:rPr>
        <w:t xml:space="preserve"> </w:t>
      </w:r>
      <w:r>
        <w:rPr>
          <w:sz w:val="24"/>
        </w:rPr>
        <w:t>del</w:t>
      </w:r>
      <w:r>
        <w:rPr>
          <w:spacing w:val="-9"/>
          <w:sz w:val="24"/>
        </w:rPr>
        <w:t xml:space="preserve"> </w:t>
      </w:r>
      <w:r>
        <w:rPr>
          <w:sz w:val="24"/>
        </w:rPr>
        <w:t>progetto</w:t>
      </w:r>
      <w:r>
        <w:rPr>
          <w:spacing w:val="-7"/>
          <w:sz w:val="24"/>
        </w:rPr>
        <w:t xml:space="preserve"> </w:t>
      </w:r>
      <w:r>
        <w:rPr>
          <w:sz w:val="24"/>
        </w:rPr>
        <w:t>e</w:t>
      </w:r>
      <w:r>
        <w:rPr>
          <w:spacing w:val="-10"/>
          <w:sz w:val="24"/>
        </w:rPr>
        <w:t xml:space="preserve"> </w:t>
      </w:r>
      <w:r>
        <w:rPr>
          <w:sz w:val="24"/>
        </w:rPr>
        <w:t>degli</w:t>
      </w:r>
      <w:r>
        <w:rPr>
          <w:spacing w:val="-9"/>
          <w:sz w:val="24"/>
        </w:rPr>
        <w:t xml:space="preserve"> </w:t>
      </w:r>
      <w:r>
        <w:rPr>
          <w:sz w:val="24"/>
        </w:rPr>
        <w:t>obblighi</w:t>
      </w:r>
      <w:r>
        <w:rPr>
          <w:spacing w:val="-8"/>
          <w:sz w:val="24"/>
        </w:rPr>
        <w:t xml:space="preserve"> </w:t>
      </w:r>
      <w:r>
        <w:rPr>
          <w:sz w:val="24"/>
        </w:rPr>
        <w:t>derivanti dal presente</w:t>
      </w:r>
      <w:r>
        <w:rPr>
          <w:spacing w:val="-2"/>
          <w:sz w:val="24"/>
        </w:rPr>
        <w:t xml:space="preserve"> </w:t>
      </w:r>
      <w:r>
        <w:rPr>
          <w:sz w:val="24"/>
        </w:rPr>
        <w:t>contratto.</w:t>
      </w:r>
    </w:p>
    <w:p w14:paraId="058AFB3A" w14:textId="77777777" w:rsidR="00945EA1" w:rsidRDefault="003A215F">
      <w:pPr>
        <w:pStyle w:val="Paragrafoelenco"/>
        <w:numPr>
          <w:ilvl w:val="0"/>
          <w:numId w:val="8"/>
        </w:numPr>
        <w:tabs>
          <w:tab w:val="left" w:pos="680"/>
        </w:tabs>
        <w:ind w:hanging="361"/>
        <w:rPr>
          <w:sz w:val="24"/>
        </w:rPr>
      </w:pPr>
      <w:r>
        <w:rPr>
          <w:sz w:val="24"/>
        </w:rPr>
        <w:t>È</w:t>
      </w:r>
      <w:r>
        <w:rPr>
          <w:spacing w:val="-12"/>
          <w:sz w:val="24"/>
        </w:rPr>
        <w:t xml:space="preserve"> </w:t>
      </w:r>
      <w:r>
        <w:rPr>
          <w:sz w:val="24"/>
        </w:rPr>
        <w:t>fatta</w:t>
      </w:r>
      <w:r>
        <w:rPr>
          <w:spacing w:val="-12"/>
          <w:sz w:val="24"/>
        </w:rPr>
        <w:t xml:space="preserve"> </w:t>
      </w:r>
      <w:r>
        <w:rPr>
          <w:sz w:val="24"/>
        </w:rPr>
        <w:t>salva</w:t>
      </w:r>
      <w:r>
        <w:rPr>
          <w:spacing w:val="-12"/>
          <w:sz w:val="24"/>
        </w:rPr>
        <w:t xml:space="preserve"> </w:t>
      </w:r>
      <w:r>
        <w:rPr>
          <w:sz w:val="24"/>
        </w:rPr>
        <w:t>la</w:t>
      </w:r>
      <w:r>
        <w:rPr>
          <w:spacing w:val="-13"/>
          <w:sz w:val="24"/>
        </w:rPr>
        <w:t xml:space="preserve"> </w:t>
      </w:r>
      <w:r>
        <w:rPr>
          <w:sz w:val="24"/>
        </w:rPr>
        <w:t>facoltà</w:t>
      </w:r>
      <w:r>
        <w:rPr>
          <w:spacing w:val="-13"/>
          <w:sz w:val="24"/>
        </w:rPr>
        <w:t xml:space="preserve"> </w:t>
      </w:r>
      <w:r>
        <w:rPr>
          <w:sz w:val="24"/>
        </w:rPr>
        <w:t>dell’Appaltatore</w:t>
      </w:r>
      <w:r>
        <w:rPr>
          <w:spacing w:val="-13"/>
          <w:sz w:val="24"/>
        </w:rPr>
        <w:t xml:space="preserve"> </w:t>
      </w:r>
      <w:r>
        <w:rPr>
          <w:sz w:val="24"/>
        </w:rPr>
        <w:t>di</w:t>
      </w:r>
      <w:r>
        <w:rPr>
          <w:spacing w:val="-13"/>
          <w:sz w:val="24"/>
        </w:rPr>
        <w:t xml:space="preserve"> </w:t>
      </w:r>
      <w:r>
        <w:rPr>
          <w:sz w:val="24"/>
        </w:rPr>
        <w:t>avanzare</w:t>
      </w:r>
      <w:r>
        <w:rPr>
          <w:spacing w:val="-14"/>
          <w:sz w:val="24"/>
        </w:rPr>
        <w:t xml:space="preserve"> </w:t>
      </w:r>
      <w:r>
        <w:rPr>
          <w:sz w:val="24"/>
        </w:rPr>
        <w:t>per</w:t>
      </w:r>
      <w:r>
        <w:rPr>
          <w:spacing w:val="-12"/>
          <w:sz w:val="24"/>
        </w:rPr>
        <w:t xml:space="preserve"> </w:t>
      </w:r>
      <w:r>
        <w:rPr>
          <w:sz w:val="24"/>
        </w:rPr>
        <w:t>iscritto</w:t>
      </w:r>
      <w:r>
        <w:rPr>
          <w:spacing w:val="-12"/>
          <w:sz w:val="24"/>
        </w:rPr>
        <w:t xml:space="preserve"> </w:t>
      </w:r>
      <w:r>
        <w:rPr>
          <w:sz w:val="24"/>
        </w:rPr>
        <w:t>le</w:t>
      </w:r>
      <w:r>
        <w:rPr>
          <w:spacing w:val="-14"/>
          <w:sz w:val="24"/>
        </w:rPr>
        <w:t xml:space="preserve"> </w:t>
      </w:r>
      <w:r>
        <w:rPr>
          <w:sz w:val="24"/>
        </w:rPr>
        <w:t>proprie</w:t>
      </w:r>
      <w:r>
        <w:rPr>
          <w:spacing w:val="-14"/>
          <w:sz w:val="24"/>
        </w:rPr>
        <w:t xml:space="preserve"> </w:t>
      </w:r>
      <w:r>
        <w:rPr>
          <w:sz w:val="24"/>
        </w:rPr>
        <w:t>osservazioni</w:t>
      </w:r>
      <w:r>
        <w:rPr>
          <w:spacing w:val="-13"/>
          <w:sz w:val="24"/>
        </w:rPr>
        <w:t xml:space="preserve"> </w:t>
      </w:r>
      <w:r>
        <w:rPr>
          <w:sz w:val="24"/>
        </w:rPr>
        <w:t>e</w:t>
      </w:r>
      <w:r>
        <w:rPr>
          <w:spacing w:val="-14"/>
          <w:sz w:val="24"/>
        </w:rPr>
        <w:t xml:space="preserve"> </w:t>
      </w:r>
      <w:r>
        <w:rPr>
          <w:sz w:val="24"/>
        </w:rPr>
        <w:t>richieste</w:t>
      </w:r>
    </w:p>
    <w:p w14:paraId="3FD49319" w14:textId="77777777" w:rsidR="00945EA1" w:rsidRDefault="003A215F">
      <w:pPr>
        <w:pStyle w:val="Corpotesto"/>
        <w:spacing w:before="46"/>
        <w:ind w:left="679"/>
      </w:pPr>
      <w:r>
        <w:t>rispetto agli ordini del Direttore dei Lavori.</w:t>
      </w:r>
    </w:p>
    <w:p w14:paraId="591BF44E" w14:textId="77777777" w:rsidR="00945EA1" w:rsidRDefault="003A215F">
      <w:pPr>
        <w:pStyle w:val="Paragrafoelenco"/>
        <w:numPr>
          <w:ilvl w:val="0"/>
          <w:numId w:val="8"/>
        </w:numPr>
        <w:tabs>
          <w:tab w:val="left" w:pos="680"/>
        </w:tabs>
        <w:spacing w:before="103"/>
        <w:ind w:hanging="361"/>
        <w:rPr>
          <w:sz w:val="24"/>
        </w:rPr>
      </w:pPr>
      <w:r>
        <w:rPr>
          <w:sz w:val="24"/>
        </w:rPr>
        <w:t>L’incarico</w:t>
      </w:r>
      <w:r>
        <w:rPr>
          <w:spacing w:val="6"/>
          <w:sz w:val="24"/>
        </w:rPr>
        <w:t xml:space="preserve"> </w:t>
      </w:r>
      <w:r>
        <w:rPr>
          <w:sz w:val="24"/>
        </w:rPr>
        <w:t>di</w:t>
      </w:r>
      <w:r>
        <w:rPr>
          <w:spacing w:val="6"/>
          <w:sz w:val="24"/>
        </w:rPr>
        <w:t xml:space="preserve"> </w:t>
      </w:r>
      <w:r>
        <w:rPr>
          <w:sz w:val="24"/>
        </w:rPr>
        <w:t>Direttore</w:t>
      </w:r>
      <w:r>
        <w:rPr>
          <w:spacing w:val="6"/>
          <w:sz w:val="24"/>
        </w:rPr>
        <w:t xml:space="preserve"> </w:t>
      </w:r>
      <w:r>
        <w:rPr>
          <w:sz w:val="24"/>
        </w:rPr>
        <w:t>dei</w:t>
      </w:r>
      <w:r>
        <w:rPr>
          <w:spacing w:val="6"/>
          <w:sz w:val="24"/>
        </w:rPr>
        <w:t xml:space="preserve"> </w:t>
      </w:r>
      <w:r>
        <w:rPr>
          <w:sz w:val="24"/>
        </w:rPr>
        <w:t>Lavori</w:t>
      </w:r>
      <w:r>
        <w:rPr>
          <w:spacing w:val="6"/>
          <w:sz w:val="24"/>
        </w:rPr>
        <w:t xml:space="preserve"> </w:t>
      </w:r>
      <w:r>
        <w:rPr>
          <w:sz w:val="24"/>
        </w:rPr>
        <w:t>è</w:t>
      </w:r>
      <w:r>
        <w:rPr>
          <w:spacing w:val="6"/>
          <w:sz w:val="24"/>
        </w:rPr>
        <w:t xml:space="preserve"> </w:t>
      </w:r>
      <w:r>
        <w:rPr>
          <w:sz w:val="24"/>
        </w:rPr>
        <w:t>incompatibile</w:t>
      </w:r>
      <w:r>
        <w:rPr>
          <w:spacing w:val="5"/>
          <w:sz w:val="24"/>
        </w:rPr>
        <w:t xml:space="preserve"> </w:t>
      </w:r>
      <w:r>
        <w:rPr>
          <w:sz w:val="24"/>
        </w:rPr>
        <w:t>con</w:t>
      </w:r>
      <w:r>
        <w:rPr>
          <w:spacing w:val="6"/>
          <w:sz w:val="24"/>
        </w:rPr>
        <w:t xml:space="preserve"> </w:t>
      </w:r>
      <w:r>
        <w:rPr>
          <w:sz w:val="24"/>
        </w:rPr>
        <w:t>quella</w:t>
      </w:r>
      <w:r>
        <w:rPr>
          <w:spacing w:val="7"/>
          <w:sz w:val="24"/>
        </w:rPr>
        <w:t xml:space="preserve"> </w:t>
      </w:r>
      <w:r>
        <w:rPr>
          <w:sz w:val="24"/>
        </w:rPr>
        <w:t>dell’Appaltatore</w:t>
      </w:r>
      <w:r>
        <w:rPr>
          <w:spacing w:val="5"/>
          <w:sz w:val="24"/>
        </w:rPr>
        <w:t xml:space="preserve"> </w:t>
      </w:r>
      <w:r>
        <w:rPr>
          <w:sz w:val="24"/>
        </w:rPr>
        <w:t>e</w:t>
      </w:r>
      <w:r>
        <w:rPr>
          <w:spacing w:val="5"/>
          <w:sz w:val="24"/>
        </w:rPr>
        <w:t xml:space="preserve"> </w:t>
      </w:r>
      <w:r>
        <w:rPr>
          <w:sz w:val="24"/>
        </w:rPr>
        <w:t>con</w:t>
      </w:r>
      <w:r>
        <w:rPr>
          <w:spacing w:val="7"/>
          <w:sz w:val="24"/>
        </w:rPr>
        <w:t xml:space="preserve"> </w:t>
      </w:r>
      <w:r>
        <w:rPr>
          <w:sz w:val="24"/>
        </w:rPr>
        <w:t>altre</w:t>
      </w:r>
      <w:r>
        <w:rPr>
          <w:spacing w:val="5"/>
          <w:sz w:val="24"/>
        </w:rPr>
        <w:t xml:space="preserve"> </w:t>
      </w:r>
      <w:r>
        <w:rPr>
          <w:sz w:val="24"/>
        </w:rPr>
        <w:t>figure</w:t>
      </w:r>
    </w:p>
    <w:p w14:paraId="20784674" w14:textId="11192E63" w:rsidR="00945EA1" w:rsidRDefault="003A215F">
      <w:pPr>
        <w:pStyle w:val="Corpotesto"/>
        <w:spacing w:before="43"/>
        <w:ind w:left="679"/>
      </w:pPr>
      <w:r>
        <w:t>collegate professionalmente a quest’ultimo.</w:t>
      </w:r>
    </w:p>
    <w:p w14:paraId="41339C1E" w14:textId="77777777" w:rsidR="00945EA1" w:rsidRDefault="003A215F">
      <w:pPr>
        <w:pStyle w:val="Corpotesto"/>
        <w:spacing w:before="105"/>
        <w:ind w:left="110" w:right="109"/>
        <w:jc w:val="center"/>
      </w:pPr>
      <w:r>
        <w:t>Art. 13 COGENTE</w:t>
      </w:r>
    </w:p>
    <w:p w14:paraId="73F90BC7" w14:textId="77777777" w:rsidR="00945EA1" w:rsidRDefault="003A215F">
      <w:pPr>
        <w:pStyle w:val="Corpotesto"/>
        <w:spacing w:before="0"/>
        <w:ind w:left="110" w:right="111"/>
        <w:jc w:val="center"/>
      </w:pPr>
      <w:r>
        <w:t>Responsabile del cantiere</w:t>
      </w:r>
    </w:p>
    <w:p w14:paraId="3445CC2D" w14:textId="77777777" w:rsidR="00945EA1" w:rsidRDefault="003A215F">
      <w:pPr>
        <w:pStyle w:val="Paragrafoelenco"/>
        <w:numPr>
          <w:ilvl w:val="0"/>
          <w:numId w:val="7"/>
        </w:numPr>
        <w:tabs>
          <w:tab w:val="left" w:pos="680"/>
        </w:tabs>
        <w:spacing w:before="163"/>
        <w:ind w:hanging="361"/>
        <w:rPr>
          <w:sz w:val="24"/>
        </w:rPr>
      </w:pPr>
      <w:r>
        <w:rPr>
          <w:sz w:val="24"/>
        </w:rPr>
        <w:t>L’Appaltatore</w:t>
      </w:r>
      <w:r>
        <w:rPr>
          <w:spacing w:val="36"/>
          <w:sz w:val="24"/>
        </w:rPr>
        <w:t xml:space="preserve"> </w:t>
      </w:r>
      <w:r>
        <w:rPr>
          <w:sz w:val="24"/>
        </w:rPr>
        <w:t>comunica</w:t>
      </w:r>
      <w:r>
        <w:rPr>
          <w:spacing w:val="35"/>
          <w:sz w:val="24"/>
        </w:rPr>
        <w:t xml:space="preserve"> </w:t>
      </w:r>
      <w:r>
        <w:rPr>
          <w:sz w:val="24"/>
        </w:rPr>
        <w:t>il</w:t>
      </w:r>
      <w:r>
        <w:rPr>
          <w:spacing w:val="37"/>
          <w:sz w:val="24"/>
        </w:rPr>
        <w:t xml:space="preserve"> </w:t>
      </w:r>
      <w:r>
        <w:rPr>
          <w:sz w:val="24"/>
        </w:rPr>
        <w:t>nominativo</w:t>
      </w:r>
      <w:r>
        <w:rPr>
          <w:spacing w:val="37"/>
          <w:sz w:val="24"/>
        </w:rPr>
        <w:t xml:space="preserve"> </w:t>
      </w:r>
      <w:r>
        <w:rPr>
          <w:sz w:val="24"/>
        </w:rPr>
        <w:t>del</w:t>
      </w:r>
      <w:r>
        <w:rPr>
          <w:spacing w:val="38"/>
          <w:sz w:val="24"/>
        </w:rPr>
        <w:t xml:space="preserve"> </w:t>
      </w:r>
      <w:r>
        <w:rPr>
          <w:sz w:val="24"/>
        </w:rPr>
        <w:t>Responsabile</w:t>
      </w:r>
      <w:r>
        <w:rPr>
          <w:spacing w:val="37"/>
          <w:sz w:val="24"/>
        </w:rPr>
        <w:t xml:space="preserve"> </w:t>
      </w:r>
      <w:r>
        <w:rPr>
          <w:sz w:val="24"/>
        </w:rPr>
        <w:t>del</w:t>
      </w:r>
      <w:r>
        <w:rPr>
          <w:spacing w:val="38"/>
          <w:sz w:val="24"/>
        </w:rPr>
        <w:t xml:space="preserve"> </w:t>
      </w:r>
      <w:r>
        <w:rPr>
          <w:sz w:val="24"/>
        </w:rPr>
        <w:t>cantiere</w:t>
      </w:r>
      <w:r>
        <w:rPr>
          <w:spacing w:val="37"/>
          <w:sz w:val="24"/>
        </w:rPr>
        <w:t xml:space="preserve"> </w:t>
      </w:r>
      <w:r>
        <w:rPr>
          <w:sz w:val="24"/>
        </w:rPr>
        <w:t>ed</w:t>
      </w:r>
      <w:r>
        <w:rPr>
          <w:spacing w:val="38"/>
          <w:sz w:val="24"/>
        </w:rPr>
        <w:t xml:space="preserve"> </w:t>
      </w:r>
      <w:r>
        <w:rPr>
          <w:sz w:val="24"/>
        </w:rPr>
        <w:t>individuato</w:t>
      </w:r>
      <w:r>
        <w:rPr>
          <w:spacing w:val="37"/>
          <w:sz w:val="24"/>
        </w:rPr>
        <w:t xml:space="preserve"> </w:t>
      </w:r>
      <w:r>
        <w:rPr>
          <w:sz w:val="24"/>
        </w:rPr>
        <w:t>nel</w:t>
      </w:r>
      <w:r>
        <w:rPr>
          <w:spacing w:val="37"/>
          <w:sz w:val="24"/>
        </w:rPr>
        <w:t xml:space="preserve"> </w:t>
      </w:r>
      <w:r>
        <w:rPr>
          <w:sz w:val="24"/>
        </w:rPr>
        <w:t>Sig.</w:t>
      </w:r>
    </w:p>
    <w:p w14:paraId="74B6AFFD" w14:textId="77777777" w:rsidR="00945EA1" w:rsidRDefault="003A215F">
      <w:pPr>
        <w:pStyle w:val="Corpotesto"/>
        <w:spacing w:before="45"/>
        <w:ind w:left="679"/>
      </w:pPr>
      <w:r>
        <w:t>….................................................. domiciliato in ....................</w:t>
      </w:r>
    </w:p>
    <w:p w14:paraId="1F8A6E5B" w14:textId="77777777" w:rsidR="00945EA1" w:rsidRDefault="003A215F">
      <w:pPr>
        <w:pStyle w:val="Paragrafoelenco"/>
        <w:numPr>
          <w:ilvl w:val="0"/>
          <w:numId w:val="7"/>
        </w:numPr>
        <w:tabs>
          <w:tab w:val="left" w:pos="680"/>
        </w:tabs>
        <w:spacing w:before="103" w:line="276" w:lineRule="auto"/>
        <w:ind w:right="109" w:hanging="356"/>
        <w:rPr>
          <w:sz w:val="24"/>
        </w:rPr>
      </w:pPr>
      <w:r>
        <w:rPr>
          <w:sz w:val="24"/>
        </w:rPr>
        <w:t>L’Appaltatore è responsabile nei confronti del Committente dell’operato del Responsabile del cantiere, cui comunque competono l’organizzazione e la disciplina del cantiere nonché la cura dell’osservanza</w:t>
      </w:r>
      <w:r>
        <w:rPr>
          <w:spacing w:val="-15"/>
          <w:sz w:val="24"/>
        </w:rPr>
        <w:t xml:space="preserve"> </w:t>
      </w:r>
      <w:r>
        <w:rPr>
          <w:sz w:val="24"/>
        </w:rPr>
        <w:t>delle</w:t>
      </w:r>
      <w:r>
        <w:rPr>
          <w:spacing w:val="-16"/>
          <w:sz w:val="24"/>
        </w:rPr>
        <w:t xml:space="preserve"> </w:t>
      </w:r>
      <w:r>
        <w:rPr>
          <w:sz w:val="24"/>
        </w:rPr>
        <w:t>disposizioni</w:t>
      </w:r>
      <w:r>
        <w:rPr>
          <w:spacing w:val="-14"/>
          <w:sz w:val="24"/>
        </w:rPr>
        <w:t xml:space="preserve"> </w:t>
      </w:r>
      <w:r>
        <w:rPr>
          <w:sz w:val="24"/>
        </w:rPr>
        <w:t>generali</w:t>
      </w:r>
      <w:r>
        <w:rPr>
          <w:spacing w:val="-16"/>
          <w:sz w:val="24"/>
        </w:rPr>
        <w:t xml:space="preserve"> </w:t>
      </w:r>
      <w:r>
        <w:rPr>
          <w:sz w:val="24"/>
        </w:rPr>
        <w:t>di</w:t>
      </w:r>
      <w:r>
        <w:rPr>
          <w:spacing w:val="-14"/>
          <w:sz w:val="24"/>
        </w:rPr>
        <w:t xml:space="preserve"> </w:t>
      </w:r>
      <w:r>
        <w:rPr>
          <w:sz w:val="24"/>
        </w:rPr>
        <w:t>sicurezza</w:t>
      </w:r>
      <w:r>
        <w:rPr>
          <w:spacing w:val="-15"/>
          <w:sz w:val="24"/>
        </w:rPr>
        <w:t xml:space="preserve"> </w:t>
      </w:r>
      <w:r>
        <w:rPr>
          <w:sz w:val="24"/>
        </w:rPr>
        <w:t>sui</w:t>
      </w:r>
      <w:r>
        <w:rPr>
          <w:spacing w:val="-15"/>
          <w:sz w:val="24"/>
        </w:rPr>
        <w:t xml:space="preserve"> </w:t>
      </w:r>
      <w:r>
        <w:rPr>
          <w:sz w:val="24"/>
        </w:rPr>
        <w:t>luoghi</w:t>
      </w:r>
      <w:r>
        <w:rPr>
          <w:spacing w:val="-14"/>
          <w:sz w:val="24"/>
        </w:rPr>
        <w:t xml:space="preserve"> </w:t>
      </w:r>
      <w:r>
        <w:rPr>
          <w:sz w:val="24"/>
        </w:rPr>
        <w:t>di</w:t>
      </w:r>
      <w:r>
        <w:rPr>
          <w:spacing w:val="-15"/>
          <w:sz w:val="24"/>
        </w:rPr>
        <w:t xml:space="preserve"> </w:t>
      </w:r>
      <w:r>
        <w:rPr>
          <w:sz w:val="24"/>
        </w:rPr>
        <w:t>lavoro</w:t>
      </w:r>
      <w:r>
        <w:rPr>
          <w:spacing w:val="-15"/>
          <w:sz w:val="24"/>
        </w:rPr>
        <w:t xml:space="preserve"> </w:t>
      </w:r>
      <w:r>
        <w:rPr>
          <w:sz w:val="24"/>
        </w:rPr>
        <w:t>atte</w:t>
      </w:r>
      <w:r>
        <w:rPr>
          <w:spacing w:val="-16"/>
          <w:sz w:val="24"/>
        </w:rPr>
        <w:t xml:space="preserve"> </w:t>
      </w:r>
      <w:r>
        <w:rPr>
          <w:sz w:val="24"/>
        </w:rPr>
        <w:t>a</w:t>
      </w:r>
      <w:r>
        <w:rPr>
          <w:spacing w:val="-14"/>
          <w:sz w:val="24"/>
        </w:rPr>
        <w:t xml:space="preserve"> </w:t>
      </w:r>
      <w:r>
        <w:rPr>
          <w:sz w:val="24"/>
        </w:rPr>
        <w:t>evitare</w:t>
      </w:r>
      <w:r>
        <w:rPr>
          <w:spacing w:val="-16"/>
          <w:sz w:val="24"/>
        </w:rPr>
        <w:t xml:space="preserve"> </w:t>
      </w:r>
      <w:r>
        <w:rPr>
          <w:sz w:val="24"/>
        </w:rPr>
        <w:t>infortuni e danni a</w:t>
      </w:r>
      <w:r>
        <w:rPr>
          <w:spacing w:val="-1"/>
          <w:sz w:val="24"/>
        </w:rPr>
        <w:t xml:space="preserve"> </w:t>
      </w:r>
      <w:r>
        <w:rPr>
          <w:sz w:val="24"/>
        </w:rPr>
        <w:t>terzi.</w:t>
      </w:r>
    </w:p>
    <w:p w14:paraId="1CB84CD6" w14:textId="77777777" w:rsidR="00945EA1" w:rsidRDefault="003A215F">
      <w:pPr>
        <w:pStyle w:val="Corpotesto"/>
        <w:spacing w:before="122"/>
        <w:ind w:left="110" w:right="110"/>
        <w:jc w:val="center"/>
      </w:pPr>
      <w:r>
        <w:t>Art. 14</w:t>
      </w:r>
    </w:p>
    <w:p w14:paraId="656874EC" w14:textId="77777777" w:rsidR="00945EA1" w:rsidRDefault="003A215F">
      <w:pPr>
        <w:pStyle w:val="Corpotesto"/>
        <w:spacing w:before="0"/>
        <w:ind w:left="110" w:right="111"/>
        <w:jc w:val="center"/>
      </w:pPr>
      <w:r>
        <w:t>Rimozione e protezione di beni mobili del committente o di terzi</w:t>
      </w:r>
    </w:p>
    <w:p w14:paraId="735A7100" w14:textId="77777777" w:rsidR="00945EA1" w:rsidRDefault="003A215F">
      <w:pPr>
        <w:pStyle w:val="Paragrafoelenco"/>
        <w:numPr>
          <w:ilvl w:val="0"/>
          <w:numId w:val="6"/>
        </w:numPr>
        <w:tabs>
          <w:tab w:val="left" w:pos="680"/>
        </w:tabs>
        <w:spacing w:before="163" w:line="276" w:lineRule="auto"/>
        <w:ind w:right="108"/>
        <w:rPr>
          <w:sz w:val="24"/>
        </w:rPr>
      </w:pPr>
      <w:r>
        <w:rPr>
          <w:sz w:val="24"/>
        </w:rPr>
        <w:t>Il</w:t>
      </w:r>
      <w:r>
        <w:rPr>
          <w:spacing w:val="-6"/>
          <w:sz w:val="24"/>
        </w:rPr>
        <w:t xml:space="preserve"> </w:t>
      </w:r>
      <w:r>
        <w:rPr>
          <w:sz w:val="24"/>
        </w:rPr>
        <w:t>Committente</w:t>
      </w:r>
      <w:r>
        <w:rPr>
          <w:spacing w:val="-6"/>
          <w:sz w:val="24"/>
        </w:rPr>
        <w:t xml:space="preserve"> </w:t>
      </w:r>
      <w:r>
        <w:rPr>
          <w:sz w:val="24"/>
        </w:rPr>
        <w:t>provvede,</w:t>
      </w:r>
      <w:r>
        <w:rPr>
          <w:spacing w:val="-4"/>
          <w:sz w:val="24"/>
        </w:rPr>
        <w:t xml:space="preserve"> </w:t>
      </w:r>
      <w:r>
        <w:rPr>
          <w:sz w:val="24"/>
        </w:rPr>
        <w:t>a</w:t>
      </w:r>
      <w:r>
        <w:rPr>
          <w:spacing w:val="-9"/>
          <w:sz w:val="24"/>
        </w:rPr>
        <w:t xml:space="preserve"> </w:t>
      </w:r>
      <w:r>
        <w:rPr>
          <w:sz w:val="24"/>
        </w:rPr>
        <w:t>propria</w:t>
      </w:r>
      <w:r>
        <w:rPr>
          <w:spacing w:val="-6"/>
          <w:sz w:val="24"/>
        </w:rPr>
        <w:t xml:space="preserve"> </w:t>
      </w:r>
      <w:r>
        <w:rPr>
          <w:sz w:val="24"/>
        </w:rPr>
        <w:t>cura</w:t>
      </w:r>
      <w:r>
        <w:rPr>
          <w:spacing w:val="-8"/>
          <w:sz w:val="24"/>
        </w:rPr>
        <w:t xml:space="preserve"> </w:t>
      </w:r>
      <w:r>
        <w:rPr>
          <w:sz w:val="24"/>
        </w:rPr>
        <w:t>e</w:t>
      </w:r>
      <w:r>
        <w:rPr>
          <w:spacing w:val="-6"/>
          <w:sz w:val="24"/>
        </w:rPr>
        <w:t xml:space="preserve"> </w:t>
      </w:r>
      <w:r>
        <w:rPr>
          <w:sz w:val="24"/>
        </w:rPr>
        <w:t>spese</w:t>
      </w:r>
      <w:r>
        <w:rPr>
          <w:spacing w:val="-9"/>
          <w:sz w:val="24"/>
        </w:rPr>
        <w:t xml:space="preserve"> </w:t>
      </w:r>
      <w:r>
        <w:rPr>
          <w:sz w:val="24"/>
        </w:rPr>
        <w:t>ed</w:t>
      </w:r>
      <w:r>
        <w:rPr>
          <w:spacing w:val="-5"/>
          <w:sz w:val="24"/>
        </w:rPr>
        <w:t xml:space="preserve"> </w:t>
      </w:r>
      <w:r>
        <w:rPr>
          <w:sz w:val="24"/>
        </w:rPr>
        <w:t>in</w:t>
      </w:r>
      <w:r>
        <w:rPr>
          <w:spacing w:val="-8"/>
          <w:sz w:val="24"/>
        </w:rPr>
        <w:t xml:space="preserve"> </w:t>
      </w:r>
      <w:r>
        <w:rPr>
          <w:sz w:val="24"/>
        </w:rPr>
        <w:t>tempo</w:t>
      </w:r>
      <w:r>
        <w:rPr>
          <w:spacing w:val="-5"/>
          <w:sz w:val="24"/>
        </w:rPr>
        <w:t xml:space="preserve"> </w:t>
      </w:r>
      <w:r>
        <w:rPr>
          <w:sz w:val="24"/>
        </w:rPr>
        <w:t>utile</w:t>
      </w:r>
      <w:r>
        <w:rPr>
          <w:spacing w:val="-9"/>
          <w:sz w:val="24"/>
        </w:rPr>
        <w:t xml:space="preserve"> </w:t>
      </w:r>
      <w:r>
        <w:rPr>
          <w:sz w:val="24"/>
        </w:rPr>
        <w:t>rispetto</w:t>
      </w:r>
      <w:r>
        <w:rPr>
          <w:spacing w:val="-11"/>
          <w:sz w:val="24"/>
        </w:rPr>
        <w:t xml:space="preserve"> </w:t>
      </w:r>
      <w:r>
        <w:rPr>
          <w:sz w:val="24"/>
        </w:rPr>
        <w:t>alla</w:t>
      </w:r>
      <w:r>
        <w:rPr>
          <w:spacing w:val="-5"/>
          <w:sz w:val="24"/>
        </w:rPr>
        <w:t xml:space="preserve"> </w:t>
      </w:r>
      <w:r>
        <w:rPr>
          <w:sz w:val="24"/>
        </w:rPr>
        <w:t>data</w:t>
      </w:r>
      <w:r>
        <w:rPr>
          <w:spacing w:val="-5"/>
          <w:sz w:val="24"/>
        </w:rPr>
        <w:t xml:space="preserve"> </w:t>
      </w:r>
      <w:r>
        <w:rPr>
          <w:sz w:val="24"/>
        </w:rPr>
        <w:t>di</w:t>
      </w:r>
      <w:r>
        <w:rPr>
          <w:spacing w:val="-8"/>
          <w:sz w:val="24"/>
        </w:rPr>
        <w:t xml:space="preserve"> </w:t>
      </w:r>
      <w:r>
        <w:rPr>
          <w:sz w:val="24"/>
        </w:rPr>
        <w:t>inizio</w:t>
      </w:r>
      <w:r>
        <w:rPr>
          <w:spacing w:val="-7"/>
          <w:sz w:val="24"/>
        </w:rPr>
        <w:t xml:space="preserve"> </w:t>
      </w:r>
      <w:r>
        <w:rPr>
          <w:sz w:val="24"/>
        </w:rPr>
        <w:t>dei lavori, a far rimuovere, ovvero a dotare di adeguata protezione, i beni mobili, propri o di terzi, posti nei luoghi interessati dai lavori che possano intralciare l’esecuzione dei lavori stessi o</w:t>
      </w:r>
      <w:r>
        <w:rPr>
          <w:spacing w:val="-27"/>
          <w:sz w:val="24"/>
        </w:rPr>
        <w:t xml:space="preserve"> </w:t>
      </w:r>
      <w:r>
        <w:rPr>
          <w:sz w:val="24"/>
        </w:rPr>
        <w:t>che possano esserne danneggiati, sempre che le cause dell’intralcio non siano dovute agli effetti del sisma e la loro eliminazione non rientri tra le lavorazioni affidate</w:t>
      </w:r>
      <w:r>
        <w:rPr>
          <w:spacing w:val="-13"/>
          <w:sz w:val="24"/>
        </w:rPr>
        <w:t xml:space="preserve"> </w:t>
      </w:r>
      <w:r>
        <w:rPr>
          <w:sz w:val="24"/>
        </w:rPr>
        <w:t>all’Appaltatore.</w:t>
      </w:r>
    </w:p>
    <w:p w14:paraId="6FAE0316" w14:textId="77777777" w:rsidR="00945EA1" w:rsidRDefault="003A215F">
      <w:pPr>
        <w:pStyle w:val="Paragrafoelenco"/>
        <w:numPr>
          <w:ilvl w:val="0"/>
          <w:numId w:val="6"/>
        </w:numPr>
        <w:tabs>
          <w:tab w:val="left" w:pos="680"/>
        </w:tabs>
        <w:spacing w:before="61" w:line="276" w:lineRule="auto"/>
        <w:ind w:right="109"/>
        <w:rPr>
          <w:sz w:val="24"/>
        </w:rPr>
      </w:pPr>
      <w:r>
        <w:rPr>
          <w:sz w:val="24"/>
        </w:rPr>
        <w:t>I ritardi provocati dall’esecuzione dei suddetti incombenti preliminari conferiscono all’Appaltatore il diritto a ottenere un termine suppletivo per l’ultimazione dei lavori ai sensi dell’art. 9 comma</w:t>
      </w:r>
      <w:r>
        <w:rPr>
          <w:spacing w:val="-3"/>
          <w:sz w:val="24"/>
        </w:rPr>
        <w:t xml:space="preserve"> </w:t>
      </w:r>
      <w:r>
        <w:rPr>
          <w:sz w:val="24"/>
        </w:rPr>
        <w:t>8.</w:t>
      </w:r>
    </w:p>
    <w:p w14:paraId="01B94707" w14:textId="0E1535EE" w:rsidR="00945EA1" w:rsidRDefault="003A215F">
      <w:pPr>
        <w:pStyle w:val="Paragrafoelenco"/>
        <w:numPr>
          <w:ilvl w:val="0"/>
          <w:numId w:val="6"/>
        </w:numPr>
        <w:tabs>
          <w:tab w:val="left" w:pos="680"/>
        </w:tabs>
        <w:spacing w:before="59" w:line="276" w:lineRule="auto"/>
        <w:ind w:right="109"/>
        <w:rPr>
          <w:sz w:val="24"/>
        </w:rPr>
      </w:pPr>
      <w:r>
        <w:rPr>
          <w:sz w:val="24"/>
        </w:rPr>
        <w:t>In ogni caso l’Appaltatore non risponde dei danni causati a beni mobili del Committente o di terzi che questo ultimo non abbia tempestivamente rimosso ai sensi del comma</w:t>
      </w:r>
      <w:r>
        <w:rPr>
          <w:spacing w:val="-9"/>
          <w:sz w:val="24"/>
        </w:rPr>
        <w:t xml:space="preserve"> </w:t>
      </w:r>
      <w:r>
        <w:rPr>
          <w:sz w:val="24"/>
        </w:rPr>
        <w:t>1.</w:t>
      </w:r>
    </w:p>
    <w:p w14:paraId="5EC29425" w14:textId="3717736B" w:rsidR="0012105F" w:rsidRDefault="0012105F">
      <w:pPr>
        <w:rPr>
          <w:sz w:val="24"/>
        </w:rPr>
      </w:pPr>
      <w:r>
        <w:rPr>
          <w:sz w:val="24"/>
        </w:rPr>
        <w:br w:type="page"/>
      </w:r>
    </w:p>
    <w:p w14:paraId="3BE6778A" w14:textId="77777777" w:rsidR="00945EA1" w:rsidRDefault="003A215F" w:rsidP="0012105F">
      <w:pPr>
        <w:pStyle w:val="Corpotesto"/>
        <w:spacing w:before="61"/>
        <w:ind w:left="110" w:right="111"/>
        <w:jc w:val="center"/>
      </w:pPr>
      <w:r>
        <w:lastRenderedPageBreak/>
        <w:t>Art. 15</w:t>
      </w:r>
      <w:r>
        <w:rPr>
          <w:spacing w:val="54"/>
        </w:rPr>
        <w:t xml:space="preserve"> </w:t>
      </w:r>
      <w:r>
        <w:t>COGENTE</w:t>
      </w:r>
    </w:p>
    <w:p w14:paraId="1384B21E" w14:textId="77777777" w:rsidR="00945EA1" w:rsidRDefault="003A215F">
      <w:pPr>
        <w:pStyle w:val="Corpotesto"/>
        <w:spacing w:before="0"/>
        <w:ind w:left="110" w:right="112"/>
        <w:jc w:val="center"/>
      </w:pPr>
      <w:r>
        <w:t>Contabilità dei lavori e varianti</w:t>
      </w:r>
    </w:p>
    <w:p w14:paraId="1959DE47" w14:textId="77777777" w:rsidR="00945EA1" w:rsidRDefault="003A215F">
      <w:pPr>
        <w:pStyle w:val="Paragrafoelenco"/>
        <w:numPr>
          <w:ilvl w:val="0"/>
          <w:numId w:val="5"/>
        </w:numPr>
        <w:tabs>
          <w:tab w:val="left" w:pos="680"/>
        </w:tabs>
        <w:spacing w:before="36" w:line="276" w:lineRule="auto"/>
        <w:ind w:right="109"/>
        <w:rPr>
          <w:sz w:val="24"/>
        </w:rPr>
      </w:pPr>
      <w:r>
        <w:rPr>
          <w:sz w:val="24"/>
        </w:rPr>
        <w:t>Il Direttore dei lavori, in contraddittorio con l’Appaltatore, predispone la documentazione contabile dei singoli stati di avanzamento contenente: il Giornale dei lavori, il Libretto delle misure, il Registro di contabilità e gli Stati avanzamento</w:t>
      </w:r>
      <w:r>
        <w:rPr>
          <w:spacing w:val="-4"/>
          <w:sz w:val="24"/>
        </w:rPr>
        <w:t xml:space="preserve"> </w:t>
      </w:r>
      <w:r>
        <w:rPr>
          <w:sz w:val="24"/>
        </w:rPr>
        <w:t>lavori.</w:t>
      </w:r>
    </w:p>
    <w:p w14:paraId="27B11147" w14:textId="77777777" w:rsidR="00945EA1" w:rsidRDefault="003A215F">
      <w:pPr>
        <w:pStyle w:val="Paragrafoelenco"/>
        <w:numPr>
          <w:ilvl w:val="0"/>
          <w:numId w:val="5"/>
        </w:numPr>
        <w:tabs>
          <w:tab w:val="left" w:pos="680"/>
        </w:tabs>
        <w:spacing w:line="276" w:lineRule="auto"/>
        <w:ind w:right="114"/>
        <w:rPr>
          <w:sz w:val="24"/>
        </w:rPr>
      </w:pPr>
      <w:r>
        <w:rPr>
          <w:sz w:val="24"/>
        </w:rPr>
        <w:t>Sono ammesse le varianti autorizzate ed approvate nei limiti stabiliti dalle ordinanze commissariali di</w:t>
      </w:r>
      <w:r>
        <w:rPr>
          <w:spacing w:val="-3"/>
          <w:sz w:val="24"/>
        </w:rPr>
        <w:t xml:space="preserve"> </w:t>
      </w:r>
      <w:r>
        <w:rPr>
          <w:sz w:val="24"/>
        </w:rPr>
        <w:t>riferimento.</w:t>
      </w:r>
    </w:p>
    <w:p w14:paraId="4EF08F35" w14:textId="77777777" w:rsidR="00945EA1" w:rsidRDefault="003A215F">
      <w:pPr>
        <w:pStyle w:val="Paragrafoelenco"/>
        <w:numPr>
          <w:ilvl w:val="0"/>
          <w:numId w:val="5"/>
        </w:numPr>
        <w:tabs>
          <w:tab w:val="left" w:pos="680"/>
        </w:tabs>
        <w:spacing w:before="61" w:line="276" w:lineRule="auto"/>
        <w:ind w:right="112"/>
        <w:rPr>
          <w:sz w:val="24"/>
        </w:rPr>
      </w:pPr>
      <w:r>
        <w:rPr>
          <w:sz w:val="24"/>
        </w:rPr>
        <w:t>Nel</w:t>
      </w:r>
      <w:r>
        <w:rPr>
          <w:spacing w:val="-4"/>
          <w:sz w:val="24"/>
        </w:rPr>
        <w:t xml:space="preserve"> </w:t>
      </w:r>
      <w:r>
        <w:rPr>
          <w:sz w:val="24"/>
        </w:rPr>
        <w:t>caso</w:t>
      </w:r>
      <w:r>
        <w:rPr>
          <w:spacing w:val="-3"/>
          <w:sz w:val="24"/>
        </w:rPr>
        <w:t xml:space="preserve"> </w:t>
      </w:r>
      <w:r>
        <w:rPr>
          <w:sz w:val="24"/>
        </w:rPr>
        <w:t>di</w:t>
      </w:r>
      <w:r>
        <w:rPr>
          <w:spacing w:val="-3"/>
          <w:sz w:val="24"/>
        </w:rPr>
        <w:t xml:space="preserve"> </w:t>
      </w:r>
      <w:r>
        <w:rPr>
          <w:sz w:val="24"/>
        </w:rPr>
        <w:t>varianti</w:t>
      </w:r>
      <w:r>
        <w:rPr>
          <w:spacing w:val="-3"/>
          <w:sz w:val="24"/>
        </w:rPr>
        <w:t xml:space="preserve"> </w:t>
      </w:r>
      <w:r>
        <w:rPr>
          <w:sz w:val="24"/>
        </w:rPr>
        <w:t>che</w:t>
      </w:r>
      <w:r>
        <w:rPr>
          <w:spacing w:val="-4"/>
          <w:sz w:val="24"/>
        </w:rPr>
        <w:t xml:space="preserve"> </w:t>
      </w:r>
      <w:r>
        <w:rPr>
          <w:sz w:val="24"/>
        </w:rPr>
        <w:t>il</w:t>
      </w:r>
      <w:r>
        <w:rPr>
          <w:spacing w:val="-3"/>
          <w:sz w:val="24"/>
        </w:rPr>
        <w:t xml:space="preserve"> </w:t>
      </w:r>
      <w:r>
        <w:rPr>
          <w:sz w:val="24"/>
        </w:rPr>
        <w:t>committente</w:t>
      </w:r>
      <w:r>
        <w:rPr>
          <w:spacing w:val="-3"/>
          <w:sz w:val="24"/>
        </w:rPr>
        <w:t xml:space="preserve"> </w:t>
      </w:r>
      <w:r>
        <w:rPr>
          <w:sz w:val="24"/>
        </w:rPr>
        <w:t>intenderà</w:t>
      </w:r>
      <w:r>
        <w:rPr>
          <w:spacing w:val="-3"/>
          <w:sz w:val="24"/>
        </w:rPr>
        <w:t xml:space="preserve"> </w:t>
      </w:r>
      <w:r>
        <w:rPr>
          <w:sz w:val="24"/>
        </w:rPr>
        <w:t>realizzare</w:t>
      </w:r>
      <w:r>
        <w:rPr>
          <w:spacing w:val="-4"/>
          <w:sz w:val="24"/>
        </w:rPr>
        <w:t xml:space="preserve"> </w:t>
      </w:r>
      <w:r>
        <w:rPr>
          <w:sz w:val="24"/>
        </w:rPr>
        <w:t>assumendosene</w:t>
      </w:r>
      <w:r>
        <w:rPr>
          <w:spacing w:val="-2"/>
          <w:sz w:val="24"/>
        </w:rPr>
        <w:t xml:space="preserve"> </w:t>
      </w:r>
      <w:r>
        <w:rPr>
          <w:sz w:val="24"/>
        </w:rPr>
        <w:t>il</w:t>
      </w:r>
      <w:r>
        <w:rPr>
          <w:spacing w:val="-3"/>
          <w:sz w:val="24"/>
        </w:rPr>
        <w:t xml:space="preserve"> </w:t>
      </w:r>
      <w:r>
        <w:rPr>
          <w:sz w:val="24"/>
        </w:rPr>
        <w:t>relativo</w:t>
      </w:r>
      <w:r>
        <w:rPr>
          <w:spacing w:val="-4"/>
          <w:sz w:val="24"/>
        </w:rPr>
        <w:t xml:space="preserve"> </w:t>
      </w:r>
      <w:r>
        <w:rPr>
          <w:sz w:val="24"/>
        </w:rPr>
        <w:t>costo,</w:t>
      </w:r>
      <w:r>
        <w:rPr>
          <w:spacing w:val="-2"/>
          <w:sz w:val="24"/>
        </w:rPr>
        <w:t xml:space="preserve"> </w:t>
      </w:r>
      <w:r>
        <w:rPr>
          <w:sz w:val="24"/>
        </w:rPr>
        <w:t>le parti concorderanno l’eventuale incremento di costi sulla base di apposita valutazione del Direttore dei lavori previo accordo scritto tra le parti contraenti. In tale ipotesi, le varianti saranno gestite tramite distinta documentazione di contabilità di cantiere e con fatturazioni separate.</w:t>
      </w:r>
    </w:p>
    <w:p w14:paraId="7DB2C9DA" w14:textId="77777777" w:rsidR="00945EA1" w:rsidRDefault="003A215F">
      <w:pPr>
        <w:pStyle w:val="Corpotesto"/>
        <w:ind w:left="110" w:right="109"/>
        <w:jc w:val="center"/>
      </w:pPr>
      <w:r>
        <w:t>Art. 16 COGENTE</w:t>
      </w:r>
    </w:p>
    <w:p w14:paraId="4EF6BC16" w14:textId="77777777" w:rsidR="00945EA1" w:rsidRDefault="003A215F">
      <w:pPr>
        <w:pStyle w:val="Corpotesto"/>
        <w:spacing w:before="0"/>
        <w:ind w:left="110" w:right="110"/>
        <w:jc w:val="center"/>
      </w:pPr>
      <w:r>
        <w:t>Accertamenti in corso d’opera e verifica finale</w:t>
      </w:r>
    </w:p>
    <w:p w14:paraId="6A9A76A0" w14:textId="77777777" w:rsidR="00945EA1" w:rsidRDefault="003A215F">
      <w:pPr>
        <w:pStyle w:val="Paragrafoelenco"/>
        <w:numPr>
          <w:ilvl w:val="0"/>
          <w:numId w:val="4"/>
        </w:numPr>
        <w:tabs>
          <w:tab w:val="left" w:pos="680"/>
        </w:tabs>
        <w:spacing w:before="204" w:line="276" w:lineRule="auto"/>
        <w:ind w:right="107"/>
        <w:rPr>
          <w:sz w:val="24"/>
        </w:rPr>
      </w:pPr>
      <w:r>
        <w:rPr>
          <w:sz w:val="24"/>
        </w:rPr>
        <w:t>Durante il corso dei lavori la direzione lavori ed il committente, oltre che gli Enti preposti ai controlli, potranno effettuare sopralluoghi per accertare l’andamento dei lavori e la qualità delle opere</w:t>
      </w:r>
      <w:r>
        <w:rPr>
          <w:spacing w:val="-3"/>
          <w:sz w:val="24"/>
        </w:rPr>
        <w:t xml:space="preserve"> </w:t>
      </w:r>
      <w:r>
        <w:rPr>
          <w:sz w:val="24"/>
        </w:rPr>
        <w:t>eseguite.</w:t>
      </w:r>
    </w:p>
    <w:p w14:paraId="42C5C1C6" w14:textId="77777777" w:rsidR="00945EA1" w:rsidRDefault="003A215F">
      <w:pPr>
        <w:pStyle w:val="Paragrafoelenco"/>
        <w:numPr>
          <w:ilvl w:val="0"/>
          <w:numId w:val="4"/>
        </w:numPr>
        <w:tabs>
          <w:tab w:val="left" w:pos="680"/>
        </w:tabs>
        <w:spacing w:line="276" w:lineRule="auto"/>
        <w:ind w:right="111"/>
        <w:rPr>
          <w:sz w:val="24"/>
        </w:rPr>
      </w:pPr>
      <w:r>
        <w:rPr>
          <w:sz w:val="24"/>
        </w:rPr>
        <w:t>Al</w:t>
      </w:r>
      <w:r>
        <w:rPr>
          <w:spacing w:val="-9"/>
          <w:sz w:val="24"/>
        </w:rPr>
        <w:t xml:space="preserve"> </w:t>
      </w:r>
      <w:r>
        <w:rPr>
          <w:sz w:val="24"/>
        </w:rPr>
        <w:t>termine</w:t>
      </w:r>
      <w:r>
        <w:rPr>
          <w:spacing w:val="-9"/>
          <w:sz w:val="24"/>
        </w:rPr>
        <w:t xml:space="preserve"> </w:t>
      </w:r>
      <w:r>
        <w:rPr>
          <w:sz w:val="24"/>
        </w:rPr>
        <w:t>di</w:t>
      </w:r>
      <w:r>
        <w:rPr>
          <w:spacing w:val="-11"/>
          <w:sz w:val="24"/>
        </w:rPr>
        <w:t xml:space="preserve"> </w:t>
      </w:r>
      <w:r>
        <w:rPr>
          <w:sz w:val="24"/>
        </w:rPr>
        <w:t>ogni</w:t>
      </w:r>
      <w:r>
        <w:rPr>
          <w:spacing w:val="-10"/>
          <w:sz w:val="24"/>
        </w:rPr>
        <w:t xml:space="preserve"> </w:t>
      </w:r>
      <w:r>
        <w:rPr>
          <w:sz w:val="24"/>
        </w:rPr>
        <w:t>sopralluogo</w:t>
      </w:r>
      <w:r>
        <w:rPr>
          <w:spacing w:val="-9"/>
          <w:sz w:val="24"/>
        </w:rPr>
        <w:t xml:space="preserve"> </w:t>
      </w:r>
      <w:r>
        <w:rPr>
          <w:sz w:val="24"/>
        </w:rPr>
        <w:t>verrà</w:t>
      </w:r>
      <w:r>
        <w:rPr>
          <w:spacing w:val="-12"/>
          <w:sz w:val="24"/>
        </w:rPr>
        <w:t xml:space="preserve"> </w:t>
      </w:r>
      <w:r>
        <w:rPr>
          <w:sz w:val="24"/>
        </w:rPr>
        <w:t>redatto</w:t>
      </w:r>
      <w:r>
        <w:rPr>
          <w:spacing w:val="-9"/>
          <w:sz w:val="24"/>
        </w:rPr>
        <w:t xml:space="preserve"> </w:t>
      </w:r>
      <w:r>
        <w:rPr>
          <w:sz w:val="24"/>
        </w:rPr>
        <w:t>un</w:t>
      </w:r>
      <w:r>
        <w:rPr>
          <w:spacing w:val="-10"/>
          <w:sz w:val="24"/>
        </w:rPr>
        <w:t xml:space="preserve"> </w:t>
      </w:r>
      <w:r>
        <w:rPr>
          <w:sz w:val="24"/>
        </w:rPr>
        <w:t>verbale</w:t>
      </w:r>
      <w:r>
        <w:rPr>
          <w:spacing w:val="-10"/>
          <w:sz w:val="24"/>
        </w:rPr>
        <w:t xml:space="preserve"> </w:t>
      </w:r>
      <w:r>
        <w:rPr>
          <w:sz w:val="24"/>
        </w:rPr>
        <w:t>di</w:t>
      </w:r>
      <w:r>
        <w:rPr>
          <w:spacing w:val="-10"/>
          <w:sz w:val="24"/>
        </w:rPr>
        <w:t xml:space="preserve"> </w:t>
      </w:r>
      <w:r>
        <w:rPr>
          <w:sz w:val="24"/>
        </w:rPr>
        <w:t>constatazione</w:t>
      </w:r>
      <w:r>
        <w:rPr>
          <w:spacing w:val="-10"/>
          <w:sz w:val="24"/>
        </w:rPr>
        <w:t xml:space="preserve"> </w:t>
      </w:r>
      <w:r>
        <w:rPr>
          <w:sz w:val="24"/>
        </w:rPr>
        <w:t>dello</w:t>
      </w:r>
      <w:r>
        <w:rPr>
          <w:spacing w:val="-8"/>
          <w:sz w:val="24"/>
        </w:rPr>
        <w:t xml:space="preserve"> </w:t>
      </w:r>
      <w:r>
        <w:rPr>
          <w:sz w:val="24"/>
        </w:rPr>
        <w:t>stato</w:t>
      </w:r>
      <w:r>
        <w:rPr>
          <w:spacing w:val="-11"/>
          <w:sz w:val="24"/>
        </w:rPr>
        <w:t xml:space="preserve"> </w:t>
      </w:r>
      <w:r>
        <w:rPr>
          <w:sz w:val="24"/>
        </w:rPr>
        <w:t>riscontrato, sottoscritto dall’Appaltatore o da un suo rappresentante, dal Direttore dei Lavori e dal Committente se</w:t>
      </w:r>
      <w:r>
        <w:rPr>
          <w:spacing w:val="-1"/>
          <w:sz w:val="24"/>
        </w:rPr>
        <w:t xml:space="preserve"> </w:t>
      </w:r>
      <w:r>
        <w:rPr>
          <w:sz w:val="24"/>
        </w:rPr>
        <w:t>presente.</w:t>
      </w:r>
    </w:p>
    <w:p w14:paraId="37A7A71E" w14:textId="77777777" w:rsidR="00945EA1" w:rsidRDefault="003A215F">
      <w:pPr>
        <w:pStyle w:val="Paragrafoelenco"/>
        <w:numPr>
          <w:ilvl w:val="0"/>
          <w:numId w:val="4"/>
        </w:numPr>
        <w:tabs>
          <w:tab w:val="left" w:pos="680"/>
        </w:tabs>
        <w:spacing w:before="59" w:line="276" w:lineRule="auto"/>
        <w:ind w:right="111"/>
        <w:rPr>
          <w:sz w:val="24"/>
        </w:rPr>
      </w:pPr>
      <w:r>
        <w:rPr>
          <w:sz w:val="24"/>
        </w:rPr>
        <w:t>Qualora</w:t>
      </w:r>
      <w:r>
        <w:rPr>
          <w:spacing w:val="-6"/>
          <w:sz w:val="24"/>
        </w:rPr>
        <w:t xml:space="preserve"> </w:t>
      </w:r>
      <w:r>
        <w:rPr>
          <w:sz w:val="24"/>
        </w:rPr>
        <w:t>nel</w:t>
      </w:r>
      <w:r>
        <w:rPr>
          <w:spacing w:val="-6"/>
          <w:sz w:val="24"/>
        </w:rPr>
        <w:t xml:space="preserve"> </w:t>
      </w:r>
      <w:r>
        <w:rPr>
          <w:sz w:val="24"/>
        </w:rPr>
        <w:t>corso</w:t>
      </w:r>
      <w:r>
        <w:rPr>
          <w:spacing w:val="-6"/>
          <w:sz w:val="24"/>
        </w:rPr>
        <w:t xml:space="preserve"> </w:t>
      </w:r>
      <w:r>
        <w:rPr>
          <w:sz w:val="24"/>
        </w:rPr>
        <w:t>dei</w:t>
      </w:r>
      <w:r>
        <w:rPr>
          <w:spacing w:val="-6"/>
          <w:sz w:val="24"/>
        </w:rPr>
        <w:t xml:space="preserve"> </w:t>
      </w:r>
      <w:r>
        <w:rPr>
          <w:sz w:val="24"/>
        </w:rPr>
        <w:t>lavori</w:t>
      </w:r>
      <w:r>
        <w:rPr>
          <w:spacing w:val="-6"/>
          <w:sz w:val="24"/>
        </w:rPr>
        <w:t xml:space="preserve"> </w:t>
      </w:r>
      <w:r>
        <w:rPr>
          <w:sz w:val="24"/>
        </w:rPr>
        <w:t>si</w:t>
      </w:r>
      <w:r>
        <w:rPr>
          <w:spacing w:val="-6"/>
          <w:sz w:val="24"/>
        </w:rPr>
        <w:t xml:space="preserve"> </w:t>
      </w:r>
      <w:r>
        <w:rPr>
          <w:sz w:val="24"/>
        </w:rPr>
        <w:t>accerti</w:t>
      </w:r>
      <w:r>
        <w:rPr>
          <w:spacing w:val="-8"/>
          <w:sz w:val="24"/>
        </w:rPr>
        <w:t xml:space="preserve"> </w:t>
      </w:r>
      <w:r>
        <w:rPr>
          <w:sz w:val="24"/>
        </w:rPr>
        <w:t>che</w:t>
      </w:r>
      <w:r>
        <w:rPr>
          <w:spacing w:val="-7"/>
          <w:sz w:val="24"/>
        </w:rPr>
        <w:t xml:space="preserve"> </w:t>
      </w:r>
      <w:r>
        <w:rPr>
          <w:sz w:val="24"/>
        </w:rPr>
        <w:t>la</w:t>
      </w:r>
      <w:r>
        <w:rPr>
          <w:spacing w:val="-7"/>
          <w:sz w:val="24"/>
        </w:rPr>
        <w:t xml:space="preserve"> </w:t>
      </w:r>
      <w:r>
        <w:rPr>
          <w:sz w:val="24"/>
        </w:rPr>
        <w:t>loro</w:t>
      </w:r>
      <w:r>
        <w:rPr>
          <w:spacing w:val="-6"/>
          <w:sz w:val="24"/>
        </w:rPr>
        <w:t xml:space="preserve"> </w:t>
      </w:r>
      <w:r>
        <w:rPr>
          <w:sz w:val="24"/>
        </w:rPr>
        <w:t>esecuzione</w:t>
      </w:r>
      <w:r>
        <w:rPr>
          <w:spacing w:val="-8"/>
          <w:sz w:val="24"/>
        </w:rPr>
        <w:t xml:space="preserve"> </w:t>
      </w:r>
      <w:r>
        <w:rPr>
          <w:sz w:val="24"/>
        </w:rPr>
        <w:t>non</w:t>
      </w:r>
      <w:r>
        <w:rPr>
          <w:spacing w:val="-6"/>
          <w:sz w:val="24"/>
        </w:rPr>
        <w:t xml:space="preserve"> </w:t>
      </w:r>
      <w:r>
        <w:rPr>
          <w:sz w:val="24"/>
        </w:rPr>
        <w:t>procede</w:t>
      </w:r>
      <w:r>
        <w:rPr>
          <w:spacing w:val="-6"/>
          <w:sz w:val="24"/>
        </w:rPr>
        <w:t xml:space="preserve"> </w:t>
      </w:r>
      <w:r>
        <w:rPr>
          <w:sz w:val="24"/>
        </w:rPr>
        <w:t>secondo</w:t>
      </w:r>
      <w:r>
        <w:rPr>
          <w:spacing w:val="-7"/>
          <w:sz w:val="24"/>
        </w:rPr>
        <w:t xml:space="preserve"> </w:t>
      </w:r>
      <w:r>
        <w:rPr>
          <w:sz w:val="24"/>
        </w:rPr>
        <w:t>le</w:t>
      </w:r>
      <w:r>
        <w:rPr>
          <w:spacing w:val="-7"/>
          <w:sz w:val="24"/>
        </w:rPr>
        <w:t xml:space="preserve"> </w:t>
      </w:r>
      <w:r>
        <w:rPr>
          <w:sz w:val="24"/>
        </w:rPr>
        <w:t>condizioni stabilite nel contratto per negligenza dell’Appaltatore, il Direttore dei Lavori può fissare un congruo termine entro il quale l’Appaltatore si conformi alle sue prescrizioni; trascorso inutilmente detto termine il Committente avrà facoltà di dichiarare per iscritto che il contratto è risolto, salvo il diritto al risarcimento del danno. È in ogni caso fatta salva la facoltà del Committente di procedere anche in caso di continuazione del rapporto contrattuale per il risarcimento del danno dovuto alla negligenza o ai ritardi dell’Appaltatore nell’esecuzione dei lavori.</w:t>
      </w:r>
    </w:p>
    <w:p w14:paraId="35C2E9BD" w14:textId="77777777" w:rsidR="00945EA1" w:rsidRDefault="003A215F">
      <w:pPr>
        <w:pStyle w:val="Paragrafoelenco"/>
        <w:numPr>
          <w:ilvl w:val="0"/>
          <w:numId w:val="4"/>
        </w:numPr>
        <w:tabs>
          <w:tab w:val="left" w:pos="680"/>
        </w:tabs>
        <w:spacing w:before="61" w:line="276" w:lineRule="auto"/>
        <w:ind w:right="108"/>
        <w:rPr>
          <w:sz w:val="24"/>
        </w:rPr>
      </w:pPr>
      <w:r>
        <w:rPr>
          <w:sz w:val="24"/>
        </w:rPr>
        <w:t>La verifica finale dell'opera deve essere effettuata ai sensi dell'art. 1665 del Codice Civile e nel rispetto delle prescrizioni contrattuali entro 10 (dieci) giorni dalla data di comunicazione dell’impresa di avvenuta ultimazione dei lavori e dovrà essere redatto apposito Verbale sottoscritto dall’Appaltatore o da un suo rappresentante e dal Direttore dei Lavori. Qualora l’esito della verifica finale risulti positivo, il verbale conterrà anche l’accettazione dei lavori senza riserve da parte del Committente con contestuale consegna</w:t>
      </w:r>
      <w:r>
        <w:rPr>
          <w:spacing w:val="-10"/>
          <w:sz w:val="24"/>
        </w:rPr>
        <w:t xml:space="preserve"> </w:t>
      </w:r>
      <w:r>
        <w:rPr>
          <w:sz w:val="24"/>
        </w:rPr>
        <w:t>dell’opera.</w:t>
      </w:r>
    </w:p>
    <w:p w14:paraId="118DC836" w14:textId="77777777" w:rsidR="00945EA1" w:rsidRDefault="003A215F">
      <w:pPr>
        <w:pStyle w:val="Paragrafoelenco"/>
        <w:numPr>
          <w:ilvl w:val="0"/>
          <w:numId w:val="4"/>
        </w:numPr>
        <w:tabs>
          <w:tab w:val="left" w:pos="680"/>
        </w:tabs>
        <w:spacing w:before="59" w:line="276" w:lineRule="auto"/>
        <w:ind w:right="110"/>
        <w:rPr>
          <w:sz w:val="24"/>
        </w:rPr>
      </w:pPr>
      <w:r>
        <w:rPr>
          <w:sz w:val="24"/>
        </w:rPr>
        <w:t>L’inizio delle operazioni di verifica deve essere comunicato dal Direttore dei Lavori e/o dal Committente all’Appaltatore anche a mezzo di lettera raccomandata A.R. o PEC con almeno cinque (5) giorni di anticipo rispetto alla data di inizio delle operazioni. Osservate le formalità del preavviso, le operazioni di verifica finale potranno svolgersi anche in assenza dell’Appaltatore qualora sia garantita la presenza di almeno due</w:t>
      </w:r>
      <w:r>
        <w:rPr>
          <w:spacing w:val="-7"/>
          <w:sz w:val="24"/>
        </w:rPr>
        <w:t xml:space="preserve"> </w:t>
      </w:r>
      <w:r>
        <w:rPr>
          <w:sz w:val="24"/>
        </w:rPr>
        <w:t>testimoni.</w:t>
      </w:r>
    </w:p>
    <w:p w14:paraId="07467D36" w14:textId="77777777" w:rsidR="00945EA1" w:rsidRDefault="003A215F">
      <w:pPr>
        <w:pStyle w:val="Paragrafoelenco"/>
        <w:numPr>
          <w:ilvl w:val="0"/>
          <w:numId w:val="4"/>
        </w:numPr>
        <w:tabs>
          <w:tab w:val="left" w:pos="680"/>
        </w:tabs>
        <w:spacing w:before="61" w:line="276" w:lineRule="auto"/>
        <w:ind w:right="109"/>
        <w:rPr>
          <w:sz w:val="24"/>
        </w:rPr>
      </w:pPr>
      <w:r>
        <w:rPr>
          <w:sz w:val="24"/>
        </w:rPr>
        <w:t>Qualora dall’esito della verifica risulti necessario porre in essere ulteriori interventi per l’ultimazione dei lavori secondo le prescrizioni contrattuali, il verbale di cui al precedente comma 4 indicherà la natura di tali interventi e stabilirà il termine entro il quale gli stessi dovranno</w:t>
      </w:r>
      <w:r>
        <w:rPr>
          <w:spacing w:val="-14"/>
          <w:sz w:val="24"/>
        </w:rPr>
        <w:t xml:space="preserve"> </w:t>
      </w:r>
      <w:r>
        <w:rPr>
          <w:sz w:val="24"/>
        </w:rPr>
        <w:t>essere</w:t>
      </w:r>
      <w:r>
        <w:rPr>
          <w:spacing w:val="-16"/>
          <w:sz w:val="24"/>
        </w:rPr>
        <w:t xml:space="preserve"> </w:t>
      </w:r>
      <w:r>
        <w:rPr>
          <w:sz w:val="24"/>
        </w:rPr>
        <w:t>ultimati,</w:t>
      </w:r>
      <w:r>
        <w:rPr>
          <w:spacing w:val="-14"/>
          <w:sz w:val="24"/>
        </w:rPr>
        <w:t xml:space="preserve"> </w:t>
      </w:r>
      <w:r>
        <w:rPr>
          <w:sz w:val="24"/>
        </w:rPr>
        <w:t>nonché</w:t>
      </w:r>
      <w:r>
        <w:rPr>
          <w:spacing w:val="-13"/>
          <w:sz w:val="24"/>
        </w:rPr>
        <w:t xml:space="preserve"> </w:t>
      </w:r>
      <w:r>
        <w:rPr>
          <w:sz w:val="24"/>
        </w:rPr>
        <w:t>le</w:t>
      </w:r>
      <w:r>
        <w:rPr>
          <w:spacing w:val="-16"/>
          <w:sz w:val="24"/>
        </w:rPr>
        <w:t xml:space="preserve"> </w:t>
      </w:r>
      <w:r>
        <w:rPr>
          <w:sz w:val="24"/>
        </w:rPr>
        <w:t>modalità</w:t>
      </w:r>
      <w:r>
        <w:rPr>
          <w:spacing w:val="-13"/>
          <w:sz w:val="24"/>
        </w:rPr>
        <w:t xml:space="preserve"> </w:t>
      </w:r>
      <w:r>
        <w:rPr>
          <w:sz w:val="24"/>
        </w:rPr>
        <w:t>per</w:t>
      </w:r>
      <w:r>
        <w:rPr>
          <w:spacing w:val="-14"/>
          <w:sz w:val="24"/>
        </w:rPr>
        <w:t xml:space="preserve"> </w:t>
      </w:r>
      <w:r>
        <w:rPr>
          <w:sz w:val="24"/>
        </w:rPr>
        <w:t>la</w:t>
      </w:r>
      <w:r>
        <w:rPr>
          <w:spacing w:val="-13"/>
          <w:sz w:val="24"/>
        </w:rPr>
        <w:t xml:space="preserve"> </w:t>
      </w:r>
      <w:r>
        <w:rPr>
          <w:sz w:val="24"/>
        </w:rPr>
        <w:t>loro</w:t>
      </w:r>
      <w:r>
        <w:rPr>
          <w:spacing w:val="-12"/>
          <w:sz w:val="24"/>
        </w:rPr>
        <w:t xml:space="preserve"> </w:t>
      </w:r>
      <w:r>
        <w:rPr>
          <w:sz w:val="24"/>
        </w:rPr>
        <w:t>verifica.</w:t>
      </w:r>
      <w:r>
        <w:rPr>
          <w:spacing w:val="-15"/>
          <w:sz w:val="24"/>
        </w:rPr>
        <w:t xml:space="preserve"> </w:t>
      </w:r>
      <w:r>
        <w:rPr>
          <w:sz w:val="24"/>
        </w:rPr>
        <w:t>Nell’ipotesi</w:t>
      </w:r>
      <w:r>
        <w:rPr>
          <w:spacing w:val="-14"/>
          <w:sz w:val="24"/>
        </w:rPr>
        <w:t xml:space="preserve"> </w:t>
      </w:r>
      <w:r>
        <w:rPr>
          <w:sz w:val="24"/>
        </w:rPr>
        <w:t>in</w:t>
      </w:r>
      <w:r>
        <w:rPr>
          <w:spacing w:val="-12"/>
          <w:sz w:val="24"/>
        </w:rPr>
        <w:t xml:space="preserve"> </w:t>
      </w:r>
      <w:r>
        <w:rPr>
          <w:sz w:val="24"/>
        </w:rPr>
        <w:t>cui</w:t>
      </w:r>
      <w:r>
        <w:rPr>
          <w:spacing w:val="-15"/>
          <w:sz w:val="24"/>
        </w:rPr>
        <w:t xml:space="preserve"> </w:t>
      </w:r>
      <w:r>
        <w:rPr>
          <w:sz w:val="24"/>
        </w:rPr>
        <w:t>l’Appaltatore</w:t>
      </w:r>
    </w:p>
    <w:p w14:paraId="363E3FEF" w14:textId="77777777" w:rsidR="00945EA1" w:rsidRDefault="00945EA1">
      <w:pPr>
        <w:spacing w:line="276" w:lineRule="auto"/>
        <w:jc w:val="both"/>
        <w:rPr>
          <w:sz w:val="24"/>
        </w:rPr>
        <w:sectPr w:rsidR="00945EA1">
          <w:pgSz w:w="11910" w:h="16840"/>
          <w:pgMar w:top="1080" w:right="1020" w:bottom="760" w:left="1020" w:header="0" w:footer="571" w:gutter="0"/>
          <w:cols w:space="720"/>
        </w:sectPr>
      </w:pPr>
    </w:p>
    <w:p w14:paraId="0D2779F6" w14:textId="77777777" w:rsidR="00945EA1" w:rsidRDefault="003A215F">
      <w:pPr>
        <w:pStyle w:val="Corpotesto"/>
        <w:spacing w:before="36" w:line="276" w:lineRule="auto"/>
        <w:ind w:left="679" w:right="111"/>
      </w:pPr>
      <w:r>
        <w:lastRenderedPageBreak/>
        <w:t>non provveda agli interventi prescritti entro i termini concordati, è facoltà del Direttore dei Lavori e/o del Committente assegnare un ulteriore termine, decorso il quale il committente potrà sostituirsi nell’esecuzione dei lavori facendo eseguire detti interventi ad altro operatore ed addebitandone i relativi costi all’Appaltatore.</w:t>
      </w:r>
    </w:p>
    <w:p w14:paraId="3E7E8671" w14:textId="77777777" w:rsidR="00945EA1" w:rsidRDefault="003A215F">
      <w:pPr>
        <w:pStyle w:val="Paragrafoelenco"/>
        <w:numPr>
          <w:ilvl w:val="0"/>
          <w:numId w:val="4"/>
        </w:numPr>
        <w:tabs>
          <w:tab w:val="left" w:pos="680"/>
        </w:tabs>
        <w:spacing w:before="59" w:line="276" w:lineRule="auto"/>
        <w:ind w:right="113"/>
        <w:rPr>
          <w:sz w:val="24"/>
        </w:rPr>
      </w:pPr>
      <w:r>
        <w:rPr>
          <w:sz w:val="24"/>
        </w:rPr>
        <w:t>Qualora</w:t>
      </w:r>
      <w:r>
        <w:rPr>
          <w:spacing w:val="-11"/>
          <w:sz w:val="24"/>
        </w:rPr>
        <w:t xml:space="preserve"> </w:t>
      </w:r>
      <w:r>
        <w:rPr>
          <w:sz w:val="24"/>
        </w:rPr>
        <w:t>il</w:t>
      </w:r>
      <w:r>
        <w:rPr>
          <w:spacing w:val="-10"/>
          <w:sz w:val="24"/>
        </w:rPr>
        <w:t xml:space="preserve"> </w:t>
      </w:r>
      <w:r>
        <w:rPr>
          <w:sz w:val="24"/>
        </w:rPr>
        <w:t>Direttore</w:t>
      </w:r>
      <w:r>
        <w:rPr>
          <w:spacing w:val="-12"/>
          <w:sz w:val="24"/>
        </w:rPr>
        <w:t xml:space="preserve"> </w:t>
      </w:r>
      <w:r>
        <w:rPr>
          <w:sz w:val="24"/>
        </w:rPr>
        <w:t>dei</w:t>
      </w:r>
      <w:r>
        <w:rPr>
          <w:spacing w:val="-10"/>
          <w:sz w:val="24"/>
        </w:rPr>
        <w:t xml:space="preserve"> </w:t>
      </w:r>
      <w:r>
        <w:rPr>
          <w:sz w:val="24"/>
        </w:rPr>
        <w:t>Lavori</w:t>
      </w:r>
      <w:r>
        <w:rPr>
          <w:spacing w:val="-10"/>
          <w:sz w:val="24"/>
        </w:rPr>
        <w:t xml:space="preserve"> </w:t>
      </w:r>
      <w:r>
        <w:rPr>
          <w:sz w:val="24"/>
        </w:rPr>
        <w:t>e/o</w:t>
      </w:r>
      <w:r>
        <w:rPr>
          <w:spacing w:val="-12"/>
          <w:sz w:val="24"/>
        </w:rPr>
        <w:t xml:space="preserve"> </w:t>
      </w:r>
      <w:r>
        <w:rPr>
          <w:sz w:val="24"/>
        </w:rPr>
        <w:t>il</w:t>
      </w:r>
      <w:r>
        <w:rPr>
          <w:spacing w:val="-10"/>
          <w:sz w:val="24"/>
        </w:rPr>
        <w:t xml:space="preserve"> </w:t>
      </w:r>
      <w:r>
        <w:rPr>
          <w:sz w:val="24"/>
        </w:rPr>
        <w:t>Committente</w:t>
      </w:r>
      <w:r>
        <w:rPr>
          <w:spacing w:val="-12"/>
          <w:sz w:val="24"/>
        </w:rPr>
        <w:t xml:space="preserve"> </w:t>
      </w:r>
      <w:r>
        <w:rPr>
          <w:sz w:val="24"/>
        </w:rPr>
        <w:t>tralascino</w:t>
      </w:r>
      <w:r>
        <w:rPr>
          <w:spacing w:val="-11"/>
          <w:sz w:val="24"/>
        </w:rPr>
        <w:t xml:space="preserve"> </w:t>
      </w:r>
      <w:r>
        <w:rPr>
          <w:sz w:val="24"/>
        </w:rPr>
        <w:t>di</w:t>
      </w:r>
      <w:r>
        <w:rPr>
          <w:spacing w:val="-10"/>
          <w:sz w:val="24"/>
        </w:rPr>
        <w:t xml:space="preserve"> </w:t>
      </w:r>
      <w:r>
        <w:rPr>
          <w:sz w:val="24"/>
        </w:rPr>
        <w:t>procedere</w:t>
      </w:r>
      <w:r>
        <w:rPr>
          <w:spacing w:val="-12"/>
          <w:sz w:val="24"/>
        </w:rPr>
        <w:t xml:space="preserve"> </w:t>
      </w:r>
      <w:r>
        <w:rPr>
          <w:sz w:val="24"/>
        </w:rPr>
        <w:t>alle</w:t>
      </w:r>
      <w:r>
        <w:rPr>
          <w:spacing w:val="-11"/>
          <w:sz w:val="24"/>
        </w:rPr>
        <w:t xml:space="preserve"> </w:t>
      </w:r>
      <w:r>
        <w:rPr>
          <w:sz w:val="24"/>
        </w:rPr>
        <w:t>predette</w:t>
      </w:r>
      <w:r>
        <w:rPr>
          <w:spacing w:val="-11"/>
          <w:sz w:val="24"/>
        </w:rPr>
        <w:t xml:space="preserve"> </w:t>
      </w:r>
      <w:r>
        <w:rPr>
          <w:sz w:val="24"/>
        </w:rPr>
        <w:t>verifiche ovvero non le concludano entro i termini all’uopo stabiliti senza giusti motivi, l’opera si considererà</w:t>
      </w:r>
      <w:r>
        <w:rPr>
          <w:spacing w:val="-1"/>
          <w:sz w:val="24"/>
        </w:rPr>
        <w:t xml:space="preserve"> </w:t>
      </w:r>
      <w:r>
        <w:rPr>
          <w:sz w:val="24"/>
        </w:rPr>
        <w:t>accettata.</w:t>
      </w:r>
    </w:p>
    <w:p w14:paraId="16F8801C" w14:textId="77777777" w:rsidR="00945EA1" w:rsidRDefault="003A215F">
      <w:pPr>
        <w:pStyle w:val="Paragrafoelenco"/>
        <w:numPr>
          <w:ilvl w:val="0"/>
          <w:numId w:val="4"/>
        </w:numPr>
        <w:tabs>
          <w:tab w:val="left" w:pos="680"/>
        </w:tabs>
        <w:spacing w:before="62" w:line="276" w:lineRule="auto"/>
        <w:ind w:right="111" w:hanging="356"/>
        <w:rPr>
          <w:sz w:val="24"/>
        </w:rPr>
      </w:pPr>
      <w:r>
        <w:rPr>
          <w:sz w:val="24"/>
        </w:rPr>
        <w:t>L’appaltatore si impegna a consegnare entro quindici giorni dall’ultimazione dei lavori oggetto del presente contratto tutta la documentazione di propria competenza necessaria ai fini del rilascio di ogni titolo abilitativo previsto dalla normativa vigente, nonché tutta la documentazione prevista dalle Ordinanze Commissariali. Tale adempimento costituisce condizione per il pagamento della rata di saldo dei</w:t>
      </w:r>
      <w:r>
        <w:rPr>
          <w:spacing w:val="-3"/>
          <w:sz w:val="24"/>
        </w:rPr>
        <w:t xml:space="preserve"> </w:t>
      </w:r>
      <w:r>
        <w:rPr>
          <w:sz w:val="24"/>
        </w:rPr>
        <w:t>lavori.</w:t>
      </w:r>
    </w:p>
    <w:p w14:paraId="56576A98" w14:textId="77777777" w:rsidR="00945EA1" w:rsidRDefault="003A215F">
      <w:pPr>
        <w:pStyle w:val="Corpotesto"/>
        <w:spacing w:before="118"/>
        <w:ind w:left="110" w:right="110"/>
        <w:jc w:val="center"/>
      </w:pPr>
      <w:r>
        <w:t>Art. 17</w:t>
      </w:r>
    </w:p>
    <w:p w14:paraId="72A11A70" w14:textId="77777777" w:rsidR="00945EA1" w:rsidRDefault="003A215F">
      <w:pPr>
        <w:pStyle w:val="Corpotesto"/>
        <w:spacing w:before="3"/>
        <w:ind w:left="110" w:right="110"/>
        <w:jc w:val="center"/>
      </w:pPr>
      <w:r>
        <w:t>Garanzie dell’appaltatore</w:t>
      </w:r>
    </w:p>
    <w:p w14:paraId="298036FF" w14:textId="77777777" w:rsidR="00945EA1" w:rsidRDefault="003A215F">
      <w:pPr>
        <w:pStyle w:val="Paragrafoelenco"/>
        <w:numPr>
          <w:ilvl w:val="0"/>
          <w:numId w:val="3"/>
        </w:numPr>
        <w:tabs>
          <w:tab w:val="left" w:pos="680"/>
        </w:tabs>
        <w:spacing w:before="163" w:line="276" w:lineRule="auto"/>
        <w:ind w:right="110"/>
        <w:rPr>
          <w:sz w:val="24"/>
        </w:rPr>
      </w:pPr>
      <w:r>
        <w:rPr>
          <w:sz w:val="24"/>
        </w:rPr>
        <w:t>L’Appaltatore garantisce che tutte le opere descritte nei documenti allegati al presente contratto</w:t>
      </w:r>
      <w:r>
        <w:rPr>
          <w:spacing w:val="-11"/>
          <w:sz w:val="24"/>
        </w:rPr>
        <w:t xml:space="preserve"> </w:t>
      </w:r>
      <w:r>
        <w:rPr>
          <w:sz w:val="24"/>
        </w:rPr>
        <w:t>saranno</w:t>
      </w:r>
      <w:r>
        <w:rPr>
          <w:spacing w:val="-11"/>
          <w:sz w:val="24"/>
        </w:rPr>
        <w:t xml:space="preserve"> </w:t>
      </w:r>
      <w:r>
        <w:rPr>
          <w:sz w:val="24"/>
        </w:rPr>
        <w:t>compiutamente</w:t>
      </w:r>
      <w:r>
        <w:rPr>
          <w:spacing w:val="-8"/>
          <w:sz w:val="24"/>
        </w:rPr>
        <w:t xml:space="preserve"> </w:t>
      </w:r>
      <w:r>
        <w:rPr>
          <w:sz w:val="24"/>
        </w:rPr>
        <w:t>eseguite</w:t>
      </w:r>
      <w:r>
        <w:rPr>
          <w:spacing w:val="-9"/>
          <w:sz w:val="24"/>
        </w:rPr>
        <w:t xml:space="preserve"> </w:t>
      </w:r>
      <w:r>
        <w:rPr>
          <w:sz w:val="24"/>
        </w:rPr>
        <w:t>a</w:t>
      </w:r>
      <w:r>
        <w:rPr>
          <w:spacing w:val="-9"/>
          <w:sz w:val="24"/>
        </w:rPr>
        <w:t xml:space="preserve"> </w:t>
      </w:r>
      <w:r>
        <w:rPr>
          <w:sz w:val="24"/>
        </w:rPr>
        <w:t>regola</w:t>
      </w:r>
      <w:r>
        <w:rPr>
          <w:spacing w:val="-8"/>
          <w:sz w:val="24"/>
        </w:rPr>
        <w:t xml:space="preserve"> </w:t>
      </w:r>
      <w:r>
        <w:rPr>
          <w:sz w:val="24"/>
        </w:rPr>
        <w:t>d’arte,</w:t>
      </w:r>
      <w:r>
        <w:rPr>
          <w:spacing w:val="-10"/>
          <w:sz w:val="24"/>
        </w:rPr>
        <w:t xml:space="preserve"> </w:t>
      </w:r>
      <w:r>
        <w:rPr>
          <w:sz w:val="24"/>
        </w:rPr>
        <w:t>con</w:t>
      </w:r>
      <w:r>
        <w:rPr>
          <w:spacing w:val="-11"/>
          <w:sz w:val="24"/>
        </w:rPr>
        <w:t xml:space="preserve"> </w:t>
      </w:r>
      <w:r>
        <w:rPr>
          <w:sz w:val="24"/>
        </w:rPr>
        <w:t>l’impiego</w:t>
      </w:r>
      <w:r>
        <w:rPr>
          <w:spacing w:val="-11"/>
          <w:sz w:val="24"/>
        </w:rPr>
        <w:t xml:space="preserve"> </w:t>
      </w:r>
      <w:r>
        <w:rPr>
          <w:sz w:val="24"/>
        </w:rPr>
        <w:t>di</w:t>
      </w:r>
      <w:r>
        <w:rPr>
          <w:spacing w:val="-8"/>
          <w:sz w:val="24"/>
        </w:rPr>
        <w:t xml:space="preserve"> </w:t>
      </w:r>
      <w:r>
        <w:rPr>
          <w:sz w:val="24"/>
        </w:rPr>
        <w:t>materiali</w:t>
      </w:r>
      <w:r>
        <w:rPr>
          <w:spacing w:val="-8"/>
          <w:sz w:val="24"/>
        </w:rPr>
        <w:t xml:space="preserve"> </w:t>
      </w:r>
      <w:r>
        <w:rPr>
          <w:sz w:val="24"/>
        </w:rPr>
        <w:t>di</w:t>
      </w:r>
      <w:r>
        <w:rPr>
          <w:spacing w:val="-9"/>
          <w:sz w:val="24"/>
        </w:rPr>
        <w:t xml:space="preserve"> </w:t>
      </w:r>
      <w:r>
        <w:rPr>
          <w:sz w:val="24"/>
        </w:rPr>
        <w:t>qualità e di personale di adeguata</w:t>
      </w:r>
      <w:r>
        <w:rPr>
          <w:spacing w:val="-3"/>
          <w:sz w:val="24"/>
        </w:rPr>
        <w:t xml:space="preserve"> </w:t>
      </w:r>
      <w:r>
        <w:rPr>
          <w:sz w:val="24"/>
        </w:rPr>
        <w:t>specializzazione.</w:t>
      </w:r>
    </w:p>
    <w:p w14:paraId="36CA954D" w14:textId="77777777" w:rsidR="00945EA1" w:rsidRDefault="003A215F">
      <w:pPr>
        <w:pStyle w:val="Paragrafoelenco"/>
        <w:numPr>
          <w:ilvl w:val="0"/>
          <w:numId w:val="3"/>
        </w:numPr>
        <w:tabs>
          <w:tab w:val="left" w:pos="680"/>
        </w:tabs>
        <w:ind w:hanging="361"/>
        <w:rPr>
          <w:sz w:val="24"/>
        </w:rPr>
      </w:pPr>
      <w:r>
        <w:rPr>
          <w:sz w:val="24"/>
        </w:rPr>
        <w:t>Ai fini delle garanzie di legge, si applicano gli articoli 1667, 1668 e 1669 del Codice</w:t>
      </w:r>
      <w:r>
        <w:rPr>
          <w:spacing w:val="-15"/>
          <w:sz w:val="24"/>
        </w:rPr>
        <w:t xml:space="preserve"> </w:t>
      </w:r>
      <w:r>
        <w:rPr>
          <w:sz w:val="24"/>
        </w:rPr>
        <w:t>Civile.</w:t>
      </w:r>
    </w:p>
    <w:p w14:paraId="14CE7B73" w14:textId="77777777" w:rsidR="00945EA1" w:rsidRDefault="003A215F">
      <w:pPr>
        <w:pStyle w:val="Corpotesto"/>
        <w:spacing w:before="163"/>
        <w:ind w:left="110" w:right="109"/>
        <w:jc w:val="center"/>
      </w:pPr>
      <w:r>
        <w:t>Art. 18 COGENTE</w:t>
      </w:r>
    </w:p>
    <w:p w14:paraId="5062A166" w14:textId="77777777" w:rsidR="00945EA1" w:rsidRDefault="003A215F">
      <w:pPr>
        <w:pStyle w:val="Corpotesto"/>
        <w:spacing w:before="2"/>
        <w:ind w:left="110" w:right="110"/>
        <w:jc w:val="center"/>
      </w:pPr>
      <w:r>
        <w:t>Risoluzione del contratto e recesso</w:t>
      </w:r>
    </w:p>
    <w:p w14:paraId="31252A51" w14:textId="73A5E533" w:rsidR="00945EA1" w:rsidRPr="0012105F" w:rsidRDefault="003A215F" w:rsidP="0012105F">
      <w:pPr>
        <w:pStyle w:val="Paragrafoelenco"/>
        <w:numPr>
          <w:ilvl w:val="0"/>
          <w:numId w:val="2"/>
        </w:numPr>
        <w:tabs>
          <w:tab w:val="left" w:pos="680"/>
        </w:tabs>
        <w:spacing w:before="0" w:line="276" w:lineRule="auto"/>
        <w:ind w:right="108"/>
        <w:rPr>
          <w:sz w:val="24"/>
        </w:rPr>
      </w:pPr>
      <w:r>
        <w:rPr>
          <w:sz w:val="24"/>
        </w:rPr>
        <w:t>La</w:t>
      </w:r>
      <w:r w:rsidRPr="0012105F">
        <w:rPr>
          <w:sz w:val="24"/>
        </w:rPr>
        <w:t xml:space="preserve"> </w:t>
      </w:r>
      <w:r>
        <w:rPr>
          <w:sz w:val="24"/>
        </w:rPr>
        <w:t>cancellazione</w:t>
      </w:r>
      <w:r w:rsidRPr="0012105F">
        <w:rPr>
          <w:sz w:val="24"/>
        </w:rPr>
        <w:t xml:space="preserve"> </w:t>
      </w:r>
      <w:r>
        <w:rPr>
          <w:sz w:val="24"/>
        </w:rPr>
        <w:t>dell’Appaltatore</w:t>
      </w:r>
      <w:r w:rsidRPr="0012105F">
        <w:rPr>
          <w:sz w:val="24"/>
        </w:rPr>
        <w:t xml:space="preserve"> </w:t>
      </w:r>
      <w:r>
        <w:rPr>
          <w:sz w:val="24"/>
        </w:rPr>
        <w:t>dall’elenco</w:t>
      </w:r>
      <w:r w:rsidRPr="0012105F">
        <w:rPr>
          <w:sz w:val="24"/>
        </w:rPr>
        <w:t xml:space="preserve"> </w:t>
      </w:r>
      <w:r>
        <w:rPr>
          <w:sz w:val="24"/>
        </w:rPr>
        <w:t>di</w:t>
      </w:r>
      <w:r w:rsidRPr="0012105F">
        <w:rPr>
          <w:sz w:val="24"/>
        </w:rPr>
        <w:t xml:space="preserve"> </w:t>
      </w:r>
      <w:r>
        <w:rPr>
          <w:sz w:val="24"/>
        </w:rPr>
        <w:t>cui</w:t>
      </w:r>
      <w:r w:rsidRPr="0012105F">
        <w:rPr>
          <w:sz w:val="24"/>
        </w:rPr>
        <w:t xml:space="preserve"> </w:t>
      </w:r>
      <w:r>
        <w:rPr>
          <w:sz w:val="24"/>
        </w:rPr>
        <w:t>all’articolo</w:t>
      </w:r>
      <w:r w:rsidRPr="0012105F">
        <w:rPr>
          <w:sz w:val="24"/>
        </w:rPr>
        <w:t xml:space="preserve"> </w:t>
      </w:r>
      <w:r>
        <w:rPr>
          <w:sz w:val="24"/>
        </w:rPr>
        <w:t>30,</w:t>
      </w:r>
      <w:r w:rsidRPr="0012105F">
        <w:rPr>
          <w:sz w:val="24"/>
        </w:rPr>
        <w:t xml:space="preserve"> </w:t>
      </w:r>
      <w:r>
        <w:rPr>
          <w:sz w:val="24"/>
        </w:rPr>
        <w:t>comma</w:t>
      </w:r>
      <w:r w:rsidRPr="0012105F">
        <w:rPr>
          <w:sz w:val="24"/>
        </w:rPr>
        <w:t xml:space="preserve"> </w:t>
      </w:r>
      <w:r>
        <w:rPr>
          <w:sz w:val="24"/>
        </w:rPr>
        <w:t>11,</w:t>
      </w:r>
      <w:r w:rsidRPr="0012105F">
        <w:rPr>
          <w:sz w:val="24"/>
        </w:rPr>
        <w:t xml:space="preserve"> </w:t>
      </w:r>
      <w:r>
        <w:rPr>
          <w:sz w:val="24"/>
        </w:rPr>
        <w:t>del</w:t>
      </w:r>
      <w:r w:rsidRPr="0012105F">
        <w:rPr>
          <w:sz w:val="24"/>
        </w:rPr>
        <w:t xml:space="preserve"> </w:t>
      </w:r>
      <w:r>
        <w:rPr>
          <w:sz w:val="24"/>
        </w:rPr>
        <w:t>decreto-legge</w:t>
      </w:r>
      <w:r w:rsidR="0012105F">
        <w:rPr>
          <w:sz w:val="24"/>
        </w:rPr>
        <w:t xml:space="preserve"> </w:t>
      </w:r>
      <w:r w:rsidRPr="0012105F">
        <w:rPr>
          <w:sz w:val="24"/>
        </w:rPr>
        <w:t>n. 189 del 2016 («Anagrafe»), determina, ai sensi dell’articolo 1456 del Codice civile, la risoluzione di diritto del presente contratto. In tal caso, il Committente comunica all'Appaltatore la propria intenzione di avvalersi della presente clausola, a mezzo di lettera raccomandata A/R o tramite posta elettronica certificata, con diritto al risarcimento dei danni, in misura pari al 5% dell’importo contrattuale, fatta salva la prova dell’eventuale maggior danno.</w:t>
      </w:r>
    </w:p>
    <w:p w14:paraId="79D54375" w14:textId="77777777" w:rsidR="00945EA1" w:rsidRDefault="003A215F" w:rsidP="0012105F">
      <w:pPr>
        <w:pStyle w:val="Paragrafoelenco"/>
        <w:numPr>
          <w:ilvl w:val="0"/>
          <w:numId w:val="2"/>
        </w:numPr>
        <w:tabs>
          <w:tab w:val="left" w:pos="680"/>
        </w:tabs>
        <w:spacing w:before="0" w:line="276" w:lineRule="auto"/>
        <w:ind w:right="108"/>
        <w:rPr>
          <w:sz w:val="24"/>
        </w:rPr>
      </w:pPr>
      <w:r>
        <w:rPr>
          <w:sz w:val="24"/>
        </w:rPr>
        <w:t>Nel caso di grave inadempimento dell’Appaltatore, ivi compresa la violazione degli obblighi da costui</w:t>
      </w:r>
      <w:r w:rsidRPr="0012105F">
        <w:rPr>
          <w:sz w:val="24"/>
        </w:rPr>
        <w:t xml:space="preserve"> </w:t>
      </w:r>
      <w:r>
        <w:rPr>
          <w:sz w:val="24"/>
        </w:rPr>
        <w:t>espressamente</w:t>
      </w:r>
      <w:r w:rsidRPr="0012105F">
        <w:rPr>
          <w:sz w:val="24"/>
        </w:rPr>
        <w:t xml:space="preserve"> </w:t>
      </w:r>
      <w:r>
        <w:rPr>
          <w:sz w:val="24"/>
        </w:rPr>
        <w:t>assunti</w:t>
      </w:r>
      <w:r w:rsidRPr="0012105F">
        <w:rPr>
          <w:sz w:val="24"/>
        </w:rPr>
        <w:t xml:space="preserve"> </w:t>
      </w:r>
      <w:r>
        <w:rPr>
          <w:sz w:val="24"/>
        </w:rPr>
        <w:t>all’art.</w:t>
      </w:r>
      <w:r w:rsidRPr="0012105F">
        <w:rPr>
          <w:sz w:val="24"/>
        </w:rPr>
        <w:t xml:space="preserve"> </w:t>
      </w:r>
      <w:r>
        <w:rPr>
          <w:sz w:val="24"/>
        </w:rPr>
        <w:t>4,</w:t>
      </w:r>
      <w:r w:rsidRPr="0012105F">
        <w:rPr>
          <w:sz w:val="24"/>
        </w:rPr>
        <w:t xml:space="preserve"> </w:t>
      </w:r>
      <w:r>
        <w:rPr>
          <w:sz w:val="24"/>
        </w:rPr>
        <w:t>comma</w:t>
      </w:r>
      <w:r w:rsidRPr="0012105F">
        <w:rPr>
          <w:sz w:val="24"/>
        </w:rPr>
        <w:t xml:space="preserve"> </w:t>
      </w:r>
      <w:r>
        <w:rPr>
          <w:sz w:val="24"/>
        </w:rPr>
        <w:t>9,</w:t>
      </w:r>
      <w:r w:rsidRPr="0012105F">
        <w:rPr>
          <w:sz w:val="24"/>
        </w:rPr>
        <w:t xml:space="preserve"> </w:t>
      </w:r>
      <w:r>
        <w:rPr>
          <w:sz w:val="24"/>
        </w:rPr>
        <w:t>e</w:t>
      </w:r>
      <w:r>
        <w:rPr>
          <w:spacing w:val="-5"/>
          <w:sz w:val="24"/>
        </w:rPr>
        <w:t xml:space="preserve"> </w:t>
      </w:r>
      <w:r>
        <w:rPr>
          <w:sz w:val="24"/>
        </w:rPr>
        <w:t>all’art.</w:t>
      </w:r>
      <w:r>
        <w:rPr>
          <w:spacing w:val="-5"/>
          <w:sz w:val="24"/>
        </w:rPr>
        <w:t xml:space="preserve"> </w:t>
      </w:r>
      <w:r>
        <w:rPr>
          <w:sz w:val="24"/>
        </w:rPr>
        <w:t>5,</w:t>
      </w:r>
      <w:r>
        <w:rPr>
          <w:spacing w:val="-4"/>
          <w:sz w:val="24"/>
        </w:rPr>
        <w:t xml:space="preserve"> </w:t>
      </w:r>
      <w:r>
        <w:rPr>
          <w:sz w:val="24"/>
        </w:rPr>
        <w:t>comma</w:t>
      </w:r>
      <w:r>
        <w:rPr>
          <w:spacing w:val="-6"/>
          <w:sz w:val="24"/>
        </w:rPr>
        <w:t xml:space="preserve"> </w:t>
      </w:r>
      <w:r>
        <w:rPr>
          <w:sz w:val="24"/>
        </w:rPr>
        <w:t>9,</w:t>
      </w:r>
      <w:r>
        <w:rPr>
          <w:spacing w:val="-5"/>
          <w:sz w:val="24"/>
        </w:rPr>
        <w:t xml:space="preserve"> </w:t>
      </w:r>
      <w:r>
        <w:rPr>
          <w:sz w:val="24"/>
        </w:rPr>
        <w:t>del</w:t>
      </w:r>
      <w:r>
        <w:rPr>
          <w:spacing w:val="-3"/>
          <w:sz w:val="24"/>
        </w:rPr>
        <w:t xml:space="preserve"> </w:t>
      </w:r>
      <w:r>
        <w:rPr>
          <w:sz w:val="24"/>
        </w:rPr>
        <w:t>presente</w:t>
      </w:r>
      <w:r>
        <w:rPr>
          <w:spacing w:val="-5"/>
          <w:sz w:val="24"/>
        </w:rPr>
        <w:t xml:space="preserve"> </w:t>
      </w:r>
      <w:r>
        <w:rPr>
          <w:sz w:val="24"/>
        </w:rPr>
        <w:t>contratto, e</w:t>
      </w:r>
      <w:r>
        <w:rPr>
          <w:spacing w:val="-8"/>
          <w:sz w:val="24"/>
        </w:rPr>
        <w:t xml:space="preserve"> </w:t>
      </w:r>
      <w:r>
        <w:rPr>
          <w:sz w:val="24"/>
        </w:rPr>
        <w:t>nelle</w:t>
      </w:r>
      <w:r>
        <w:rPr>
          <w:spacing w:val="-8"/>
          <w:sz w:val="24"/>
        </w:rPr>
        <w:t xml:space="preserve"> </w:t>
      </w:r>
      <w:r>
        <w:rPr>
          <w:sz w:val="24"/>
        </w:rPr>
        <w:t>altre</w:t>
      </w:r>
      <w:r>
        <w:rPr>
          <w:spacing w:val="-7"/>
          <w:sz w:val="24"/>
        </w:rPr>
        <w:t xml:space="preserve"> </w:t>
      </w:r>
      <w:r>
        <w:rPr>
          <w:sz w:val="24"/>
        </w:rPr>
        <w:t>ipotesi</w:t>
      </w:r>
      <w:r>
        <w:rPr>
          <w:spacing w:val="-6"/>
          <w:sz w:val="24"/>
        </w:rPr>
        <w:t xml:space="preserve"> </w:t>
      </w:r>
      <w:r>
        <w:rPr>
          <w:sz w:val="24"/>
        </w:rPr>
        <w:t>espressamente</w:t>
      </w:r>
      <w:r>
        <w:rPr>
          <w:spacing w:val="-7"/>
          <w:sz w:val="24"/>
        </w:rPr>
        <w:t xml:space="preserve"> </w:t>
      </w:r>
      <w:r>
        <w:rPr>
          <w:sz w:val="24"/>
        </w:rPr>
        <w:t>previste</w:t>
      </w:r>
      <w:r>
        <w:rPr>
          <w:spacing w:val="-7"/>
          <w:sz w:val="24"/>
        </w:rPr>
        <w:t xml:space="preserve"> </w:t>
      </w:r>
      <w:r>
        <w:rPr>
          <w:sz w:val="24"/>
        </w:rPr>
        <w:t>nel</w:t>
      </w:r>
      <w:r>
        <w:rPr>
          <w:spacing w:val="-9"/>
          <w:sz w:val="24"/>
        </w:rPr>
        <w:t xml:space="preserve"> </w:t>
      </w:r>
      <w:r>
        <w:rPr>
          <w:sz w:val="24"/>
        </w:rPr>
        <w:t>presente</w:t>
      </w:r>
      <w:r>
        <w:rPr>
          <w:spacing w:val="-7"/>
          <w:sz w:val="24"/>
        </w:rPr>
        <w:t xml:space="preserve"> </w:t>
      </w:r>
      <w:r>
        <w:rPr>
          <w:sz w:val="24"/>
        </w:rPr>
        <w:t>contratto,</w:t>
      </w:r>
      <w:r>
        <w:rPr>
          <w:spacing w:val="-5"/>
          <w:sz w:val="24"/>
        </w:rPr>
        <w:t xml:space="preserve"> </w:t>
      </w:r>
      <w:r>
        <w:rPr>
          <w:sz w:val="24"/>
        </w:rPr>
        <w:t>dall’art.</w:t>
      </w:r>
      <w:r>
        <w:rPr>
          <w:spacing w:val="-8"/>
          <w:sz w:val="24"/>
        </w:rPr>
        <w:t xml:space="preserve"> </w:t>
      </w:r>
      <w:r>
        <w:rPr>
          <w:sz w:val="24"/>
        </w:rPr>
        <w:t>1668</w:t>
      </w:r>
      <w:r>
        <w:rPr>
          <w:spacing w:val="-7"/>
          <w:sz w:val="24"/>
        </w:rPr>
        <w:t xml:space="preserve"> </w:t>
      </w:r>
      <w:r>
        <w:rPr>
          <w:sz w:val="24"/>
        </w:rPr>
        <w:t>c.c.</w:t>
      </w:r>
      <w:r>
        <w:rPr>
          <w:spacing w:val="-5"/>
          <w:sz w:val="24"/>
        </w:rPr>
        <w:t xml:space="preserve"> </w:t>
      </w:r>
      <w:r>
        <w:rPr>
          <w:sz w:val="24"/>
        </w:rPr>
        <w:t>e</w:t>
      </w:r>
      <w:r>
        <w:rPr>
          <w:spacing w:val="-10"/>
          <w:sz w:val="24"/>
        </w:rPr>
        <w:t xml:space="preserve"> </w:t>
      </w:r>
      <w:r>
        <w:rPr>
          <w:sz w:val="24"/>
        </w:rPr>
        <w:t>da</w:t>
      </w:r>
      <w:r>
        <w:rPr>
          <w:spacing w:val="-6"/>
          <w:sz w:val="24"/>
        </w:rPr>
        <w:t xml:space="preserve"> </w:t>
      </w:r>
      <w:r>
        <w:rPr>
          <w:sz w:val="24"/>
        </w:rPr>
        <w:t>altre disposizioni legge, il Committente potrà chiedere la risoluzione in danno del contratto stesso, dandone comunicazione all’Appaltatore con lettera raccomandata A/R o tramite posta elettronica certificata, con specificazione dei motivi allegando, altresì, apposita relazione tecnica nei casi di inadempimento dovuti a negligenza o ritardo eccessivo nell’esecuzione dei lavori.</w:t>
      </w:r>
    </w:p>
    <w:p w14:paraId="5E87E306" w14:textId="5213423B" w:rsidR="00945EA1" w:rsidRPr="0012105F" w:rsidRDefault="003A215F" w:rsidP="00AC71A9">
      <w:pPr>
        <w:pStyle w:val="Paragrafoelenco"/>
        <w:numPr>
          <w:ilvl w:val="0"/>
          <w:numId w:val="2"/>
        </w:numPr>
        <w:tabs>
          <w:tab w:val="left" w:pos="680"/>
        </w:tabs>
        <w:spacing w:before="36" w:line="276" w:lineRule="auto"/>
        <w:ind w:right="114"/>
        <w:rPr>
          <w:sz w:val="24"/>
        </w:rPr>
      </w:pPr>
      <w:r>
        <w:rPr>
          <w:sz w:val="24"/>
        </w:rPr>
        <w:t>Nelle ipotesi di cui ai commi 1 e 2, all’Appaltatore spetterà, previa verifica della esecuzione a perfetta regola d’arte e secondo le indicazioni progettuali da parte del Direttore dei Lavori, il pagamento dei soli lavori eseguiti fino al momento della emissione del provvedimento di cui all’articolo 30, comma 11, del decreto legge n. 189 del 2016 ovvero fino al ricevimento della comunicazione di cui al precedente comma 2, purché detti lavori siano stati accettati e contabilizzati dal Direttore dei lavori, senza alcun onere aggiuntivo e fermo restando</w:t>
      </w:r>
      <w:r w:rsidRPr="0012105F">
        <w:rPr>
          <w:sz w:val="24"/>
        </w:rPr>
        <w:t xml:space="preserve"> </w:t>
      </w:r>
      <w:r>
        <w:rPr>
          <w:sz w:val="24"/>
        </w:rPr>
        <w:t>l’obbligo</w:t>
      </w:r>
      <w:r w:rsidR="0012105F">
        <w:rPr>
          <w:sz w:val="24"/>
        </w:rPr>
        <w:t xml:space="preserve"> </w:t>
      </w:r>
      <w:r w:rsidRPr="0012105F">
        <w:rPr>
          <w:sz w:val="24"/>
        </w:rPr>
        <w:t>dell’Appaltatore di risarcire al Committente tutti i danni conseguenti alla risoluzione contrattuale.</w:t>
      </w:r>
    </w:p>
    <w:p w14:paraId="1E1D41A9" w14:textId="77777777" w:rsidR="00945EA1" w:rsidRDefault="003A215F">
      <w:pPr>
        <w:pStyle w:val="Paragrafoelenco"/>
        <w:numPr>
          <w:ilvl w:val="0"/>
          <w:numId w:val="2"/>
        </w:numPr>
        <w:tabs>
          <w:tab w:val="left" w:pos="680"/>
        </w:tabs>
        <w:spacing w:before="61" w:line="276" w:lineRule="auto"/>
        <w:ind w:right="113" w:hanging="356"/>
        <w:rPr>
          <w:sz w:val="24"/>
        </w:rPr>
      </w:pPr>
      <w:r>
        <w:rPr>
          <w:sz w:val="24"/>
        </w:rPr>
        <w:lastRenderedPageBreak/>
        <w:t>Il Committente si riserva la facoltà di recedere unilateralmente dal contratto ai sensi dell’art. 1671 c.c. mediante comunicazione scritta inviata a mezzo raccomandata A/R o tramite posta elettronica certificata, corrispondendo all’Appaltatore, oltre all’indennizzo per mancato guadagno pari al</w:t>
      </w:r>
      <w:r>
        <w:rPr>
          <w:sz w:val="24"/>
          <w:u w:val="single"/>
        </w:rPr>
        <w:t xml:space="preserve">  </w:t>
      </w:r>
      <w:r>
        <w:rPr>
          <w:spacing w:val="37"/>
          <w:sz w:val="24"/>
        </w:rPr>
        <w:t xml:space="preserve"> </w:t>
      </w:r>
      <w:r>
        <w:rPr>
          <w:sz w:val="24"/>
        </w:rPr>
        <w:t>% del valore complessivo dei lavori, anche il compenso per i lavori eseguiti e le spese sostenute sino al momento del</w:t>
      </w:r>
      <w:r>
        <w:rPr>
          <w:spacing w:val="-6"/>
          <w:sz w:val="24"/>
        </w:rPr>
        <w:t xml:space="preserve"> </w:t>
      </w:r>
      <w:r>
        <w:rPr>
          <w:sz w:val="24"/>
        </w:rPr>
        <w:t>recesso.</w:t>
      </w:r>
    </w:p>
    <w:p w14:paraId="636CBA1F" w14:textId="77777777" w:rsidR="00945EA1" w:rsidRDefault="003A215F">
      <w:pPr>
        <w:pStyle w:val="Corpotesto"/>
        <w:spacing w:before="120"/>
        <w:ind w:left="110" w:right="111"/>
        <w:jc w:val="center"/>
      </w:pPr>
      <w:r>
        <w:t>Art. 19</w:t>
      </w:r>
    </w:p>
    <w:p w14:paraId="5D2D2D46" w14:textId="77777777" w:rsidR="00945EA1" w:rsidRDefault="003A215F">
      <w:pPr>
        <w:pStyle w:val="Corpotesto"/>
        <w:spacing w:before="0"/>
        <w:ind w:left="110" w:right="108"/>
        <w:jc w:val="center"/>
      </w:pPr>
      <w:r>
        <w:t>Risoluzione delle controversie e rinvio</w:t>
      </w:r>
    </w:p>
    <w:p w14:paraId="292EB37E" w14:textId="77777777" w:rsidR="00945EA1" w:rsidRDefault="003A215F">
      <w:pPr>
        <w:pStyle w:val="Paragrafoelenco"/>
        <w:numPr>
          <w:ilvl w:val="0"/>
          <w:numId w:val="1"/>
        </w:numPr>
        <w:tabs>
          <w:tab w:val="left" w:pos="680"/>
        </w:tabs>
        <w:spacing w:before="163" w:line="276" w:lineRule="auto"/>
        <w:ind w:right="110"/>
        <w:rPr>
          <w:sz w:val="24"/>
        </w:rPr>
      </w:pPr>
      <w:r>
        <w:rPr>
          <w:sz w:val="24"/>
        </w:rPr>
        <w:t>Le</w:t>
      </w:r>
      <w:r>
        <w:rPr>
          <w:spacing w:val="-9"/>
          <w:sz w:val="24"/>
        </w:rPr>
        <w:t xml:space="preserve"> </w:t>
      </w:r>
      <w:r>
        <w:rPr>
          <w:sz w:val="24"/>
        </w:rPr>
        <w:t>parti</w:t>
      </w:r>
      <w:r>
        <w:rPr>
          <w:spacing w:val="-11"/>
          <w:sz w:val="24"/>
        </w:rPr>
        <w:t xml:space="preserve"> </w:t>
      </w:r>
      <w:r>
        <w:rPr>
          <w:sz w:val="24"/>
        </w:rPr>
        <w:t>potranno</w:t>
      </w:r>
      <w:r>
        <w:rPr>
          <w:spacing w:val="-12"/>
          <w:sz w:val="24"/>
        </w:rPr>
        <w:t xml:space="preserve"> </w:t>
      </w:r>
      <w:r>
        <w:rPr>
          <w:sz w:val="24"/>
        </w:rPr>
        <w:t>concordare</w:t>
      </w:r>
      <w:r>
        <w:rPr>
          <w:spacing w:val="-10"/>
          <w:sz w:val="24"/>
        </w:rPr>
        <w:t xml:space="preserve"> </w:t>
      </w:r>
      <w:r>
        <w:rPr>
          <w:sz w:val="24"/>
        </w:rPr>
        <w:t>di</w:t>
      </w:r>
      <w:r>
        <w:rPr>
          <w:spacing w:val="-8"/>
          <w:sz w:val="24"/>
        </w:rPr>
        <w:t xml:space="preserve"> </w:t>
      </w:r>
      <w:r>
        <w:rPr>
          <w:sz w:val="24"/>
        </w:rPr>
        <w:t>deferire</w:t>
      </w:r>
      <w:r>
        <w:rPr>
          <w:spacing w:val="-10"/>
          <w:sz w:val="24"/>
        </w:rPr>
        <w:t xml:space="preserve"> </w:t>
      </w:r>
      <w:r>
        <w:rPr>
          <w:sz w:val="24"/>
        </w:rPr>
        <w:t>la</w:t>
      </w:r>
      <w:r>
        <w:rPr>
          <w:spacing w:val="-9"/>
          <w:sz w:val="24"/>
        </w:rPr>
        <w:t xml:space="preserve"> </w:t>
      </w:r>
      <w:r>
        <w:rPr>
          <w:sz w:val="24"/>
        </w:rPr>
        <w:t>definizione</w:t>
      </w:r>
      <w:r>
        <w:rPr>
          <w:spacing w:val="-10"/>
          <w:sz w:val="24"/>
        </w:rPr>
        <w:t xml:space="preserve"> </w:t>
      </w:r>
      <w:r>
        <w:rPr>
          <w:sz w:val="24"/>
        </w:rPr>
        <w:t>delle</w:t>
      </w:r>
      <w:r>
        <w:rPr>
          <w:spacing w:val="-10"/>
          <w:sz w:val="24"/>
        </w:rPr>
        <w:t xml:space="preserve"> </w:t>
      </w:r>
      <w:r>
        <w:rPr>
          <w:sz w:val="24"/>
        </w:rPr>
        <w:t>eventuali</w:t>
      </w:r>
      <w:r>
        <w:rPr>
          <w:spacing w:val="-9"/>
          <w:sz w:val="24"/>
        </w:rPr>
        <w:t xml:space="preserve"> </w:t>
      </w:r>
      <w:r>
        <w:rPr>
          <w:sz w:val="24"/>
        </w:rPr>
        <w:t>controversie</w:t>
      </w:r>
      <w:r>
        <w:rPr>
          <w:spacing w:val="-8"/>
          <w:sz w:val="24"/>
        </w:rPr>
        <w:t xml:space="preserve"> </w:t>
      </w:r>
      <w:r>
        <w:rPr>
          <w:sz w:val="24"/>
        </w:rPr>
        <w:t>nascenti</w:t>
      </w:r>
      <w:r>
        <w:rPr>
          <w:spacing w:val="-11"/>
          <w:sz w:val="24"/>
        </w:rPr>
        <w:t xml:space="preserve"> </w:t>
      </w:r>
      <w:r>
        <w:rPr>
          <w:sz w:val="24"/>
        </w:rPr>
        <w:t>dal presente</w:t>
      </w:r>
      <w:r>
        <w:rPr>
          <w:spacing w:val="-9"/>
          <w:sz w:val="24"/>
        </w:rPr>
        <w:t xml:space="preserve"> </w:t>
      </w:r>
      <w:r>
        <w:rPr>
          <w:sz w:val="24"/>
        </w:rPr>
        <w:t>contratto</w:t>
      </w:r>
      <w:r>
        <w:rPr>
          <w:spacing w:val="-8"/>
          <w:sz w:val="24"/>
        </w:rPr>
        <w:t xml:space="preserve"> </w:t>
      </w:r>
      <w:r>
        <w:rPr>
          <w:sz w:val="24"/>
        </w:rPr>
        <w:t>ad</w:t>
      </w:r>
      <w:r>
        <w:rPr>
          <w:spacing w:val="-8"/>
          <w:sz w:val="24"/>
        </w:rPr>
        <w:t xml:space="preserve"> </w:t>
      </w:r>
      <w:r>
        <w:rPr>
          <w:sz w:val="24"/>
        </w:rPr>
        <w:t>un</w:t>
      </w:r>
      <w:r>
        <w:rPr>
          <w:spacing w:val="-10"/>
          <w:sz w:val="24"/>
        </w:rPr>
        <w:t xml:space="preserve"> </w:t>
      </w:r>
      <w:r>
        <w:rPr>
          <w:sz w:val="24"/>
        </w:rPr>
        <w:t>Collegio</w:t>
      </w:r>
      <w:r>
        <w:rPr>
          <w:spacing w:val="-8"/>
          <w:sz w:val="24"/>
        </w:rPr>
        <w:t xml:space="preserve"> </w:t>
      </w:r>
      <w:r>
        <w:rPr>
          <w:sz w:val="24"/>
        </w:rPr>
        <w:t>di</w:t>
      </w:r>
      <w:r>
        <w:rPr>
          <w:spacing w:val="-8"/>
          <w:sz w:val="24"/>
        </w:rPr>
        <w:t xml:space="preserve"> </w:t>
      </w:r>
      <w:r>
        <w:rPr>
          <w:sz w:val="24"/>
        </w:rPr>
        <w:t>arbitri</w:t>
      </w:r>
      <w:r>
        <w:rPr>
          <w:spacing w:val="-8"/>
          <w:sz w:val="24"/>
        </w:rPr>
        <w:t xml:space="preserve"> </w:t>
      </w:r>
      <w:r>
        <w:rPr>
          <w:sz w:val="24"/>
        </w:rPr>
        <w:t>o</w:t>
      </w:r>
      <w:r>
        <w:rPr>
          <w:spacing w:val="-7"/>
          <w:sz w:val="24"/>
        </w:rPr>
        <w:t xml:space="preserve"> </w:t>
      </w:r>
      <w:r>
        <w:rPr>
          <w:sz w:val="24"/>
        </w:rPr>
        <w:t>ad</w:t>
      </w:r>
      <w:r>
        <w:rPr>
          <w:spacing w:val="-8"/>
          <w:sz w:val="24"/>
        </w:rPr>
        <w:t xml:space="preserve"> </w:t>
      </w:r>
      <w:r>
        <w:rPr>
          <w:sz w:val="24"/>
        </w:rPr>
        <w:t>un</w:t>
      </w:r>
      <w:r>
        <w:rPr>
          <w:spacing w:val="-7"/>
          <w:sz w:val="24"/>
        </w:rPr>
        <w:t xml:space="preserve"> </w:t>
      </w:r>
      <w:r>
        <w:rPr>
          <w:sz w:val="24"/>
        </w:rPr>
        <w:t>Organismo</w:t>
      </w:r>
      <w:r>
        <w:rPr>
          <w:spacing w:val="-8"/>
          <w:sz w:val="24"/>
        </w:rPr>
        <w:t xml:space="preserve"> </w:t>
      </w:r>
      <w:r>
        <w:rPr>
          <w:sz w:val="24"/>
        </w:rPr>
        <w:t>di</w:t>
      </w:r>
      <w:r>
        <w:rPr>
          <w:spacing w:val="-8"/>
          <w:sz w:val="24"/>
        </w:rPr>
        <w:t xml:space="preserve"> </w:t>
      </w:r>
      <w:r>
        <w:rPr>
          <w:sz w:val="24"/>
        </w:rPr>
        <w:t>conciliazione</w:t>
      </w:r>
      <w:r>
        <w:rPr>
          <w:spacing w:val="-9"/>
          <w:sz w:val="24"/>
        </w:rPr>
        <w:t xml:space="preserve"> </w:t>
      </w:r>
      <w:r>
        <w:rPr>
          <w:sz w:val="24"/>
        </w:rPr>
        <w:t>autorizzato.</w:t>
      </w:r>
      <w:r>
        <w:rPr>
          <w:spacing w:val="-6"/>
          <w:sz w:val="24"/>
        </w:rPr>
        <w:t xml:space="preserve"> </w:t>
      </w:r>
      <w:r>
        <w:rPr>
          <w:sz w:val="24"/>
        </w:rPr>
        <w:t>Ove intendano</w:t>
      </w:r>
      <w:r>
        <w:rPr>
          <w:spacing w:val="-7"/>
          <w:sz w:val="24"/>
        </w:rPr>
        <w:t xml:space="preserve"> </w:t>
      </w:r>
      <w:r>
        <w:rPr>
          <w:sz w:val="24"/>
        </w:rPr>
        <w:t>adire</w:t>
      </w:r>
      <w:r>
        <w:rPr>
          <w:spacing w:val="-8"/>
          <w:sz w:val="24"/>
        </w:rPr>
        <w:t xml:space="preserve"> </w:t>
      </w:r>
      <w:r>
        <w:rPr>
          <w:sz w:val="24"/>
        </w:rPr>
        <w:t>l’Autorità</w:t>
      </w:r>
      <w:r>
        <w:rPr>
          <w:spacing w:val="-6"/>
          <w:sz w:val="24"/>
        </w:rPr>
        <w:t xml:space="preserve"> </w:t>
      </w:r>
      <w:r>
        <w:rPr>
          <w:sz w:val="24"/>
        </w:rPr>
        <w:t>Giudiziaria</w:t>
      </w:r>
      <w:r>
        <w:rPr>
          <w:spacing w:val="-9"/>
          <w:sz w:val="24"/>
        </w:rPr>
        <w:t xml:space="preserve"> </w:t>
      </w:r>
      <w:r>
        <w:rPr>
          <w:sz w:val="24"/>
        </w:rPr>
        <w:t>ordinaria,</w:t>
      </w:r>
      <w:r>
        <w:rPr>
          <w:spacing w:val="-6"/>
          <w:sz w:val="24"/>
        </w:rPr>
        <w:t xml:space="preserve"> </w:t>
      </w:r>
      <w:r>
        <w:rPr>
          <w:sz w:val="24"/>
        </w:rPr>
        <w:t>il</w:t>
      </w:r>
      <w:r>
        <w:rPr>
          <w:spacing w:val="-12"/>
          <w:sz w:val="24"/>
        </w:rPr>
        <w:t xml:space="preserve"> </w:t>
      </w:r>
      <w:r>
        <w:rPr>
          <w:sz w:val="24"/>
        </w:rPr>
        <w:t>Foro</w:t>
      </w:r>
      <w:r>
        <w:rPr>
          <w:spacing w:val="-7"/>
          <w:sz w:val="24"/>
        </w:rPr>
        <w:t xml:space="preserve"> </w:t>
      </w:r>
      <w:r>
        <w:rPr>
          <w:sz w:val="24"/>
        </w:rPr>
        <w:t>esclusivamente</w:t>
      </w:r>
      <w:r>
        <w:rPr>
          <w:spacing w:val="-6"/>
          <w:sz w:val="24"/>
        </w:rPr>
        <w:t xml:space="preserve"> </w:t>
      </w:r>
      <w:r>
        <w:rPr>
          <w:sz w:val="24"/>
        </w:rPr>
        <w:t>competente</w:t>
      </w:r>
      <w:r>
        <w:rPr>
          <w:spacing w:val="-7"/>
          <w:sz w:val="24"/>
        </w:rPr>
        <w:t xml:space="preserve"> </w:t>
      </w:r>
      <w:r>
        <w:rPr>
          <w:sz w:val="24"/>
        </w:rPr>
        <w:t>è</w:t>
      </w:r>
      <w:r>
        <w:rPr>
          <w:spacing w:val="-7"/>
          <w:sz w:val="24"/>
        </w:rPr>
        <w:t xml:space="preserve"> </w:t>
      </w:r>
      <w:r>
        <w:rPr>
          <w:sz w:val="24"/>
        </w:rPr>
        <w:t>sin</w:t>
      </w:r>
      <w:r>
        <w:rPr>
          <w:spacing w:val="-8"/>
          <w:sz w:val="24"/>
        </w:rPr>
        <w:t xml:space="preserve"> </w:t>
      </w:r>
      <w:r>
        <w:rPr>
          <w:sz w:val="24"/>
        </w:rPr>
        <w:t>da</w:t>
      </w:r>
      <w:r>
        <w:rPr>
          <w:spacing w:val="-5"/>
          <w:sz w:val="24"/>
        </w:rPr>
        <w:t xml:space="preserve"> </w:t>
      </w:r>
      <w:r>
        <w:rPr>
          <w:sz w:val="24"/>
        </w:rPr>
        <w:t>ora identificato nel Tribunale di</w:t>
      </w:r>
      <w:r>
        <w:rPr>
          <w:spacing w:val="-1"/>
          <w:sz w:val="24"/>
        </w:rPr>
        <w:t xml:space="preserve"> </w:t>
      </w:r>
      <w:r>
        <w:rPr>
          <w:sz w:val="24"/>
        </w:rPr>
        <w:t>Catania.</w:t>
      </w:r>
    </w:p>
    <w:p w14:paraId="7FA8B32C" w14:textId="77777777" w:rsidR="00945EA1" w:rsidRDefault="003A215F">
      <w:pPr>
        <w:pStyle w:val="Paragrafoelenco"/>
        <w:numPr>
          <w:ilvl w:val="0"/>
          <w:numId w:val="1"/>
        </w:numPr>
        <w:tabs>
          <w:tab w:val="left" w:pos="680"/>
          <w:tab w:val="left" w:pos="7314"/>
        </w:tabs>
        <w:spacing w:before="62" w:line="276" w:lineRule="auto"/>
        <w:ind w:right="111"/>
        <w:rPr>
          <w:sz w:val="24"/>
        </w:rPr>
      </w:pPr>
      <w:r>
        <w:rPr>
          <w:sz w:val="24"/>
        </w:rPr>
        <w:t>Per quanto non esplicitamente disposto nel presente contratto si rinvia alle prescrizioni contenute nel protocollo di legalità stipulato</w:t>
      </w:r>
      <w:r>
        <w:rPr>
          <w:spacing w:val="-38"/>
          <w:sz w:val="24"/>
        </w:rPr>
        <w:t xml:space="preserve"> </w:t>
      </w:r>
      <w:r>
        <w:rPr>
          <w:sz w:val="24"/>
        </w:rPr>
        <w:t>in</w:t>
      </w:r>
      <w:r>
        <w:rPr>
          <w:spacing w:val="-6"/>
          <w:sz w:val="24"/>
        </w:rPr>
        <w:t xml:space="preserve"> </w:t>
      </w:r>
      <w:r>
        <w:rPr>
          <w:sz w:val="24"/>
        </w:rPr>
        <w:t>data</w:t>
      </w:r>
      <w:r>
        <w:rPr>
          <w:sz w:val="24"/>
          <w:u w:val="single"/>
        </w:rPr>
        <w:t xml:space="preserve"> </w:t>
      </w:r>
      <w:r>
        <w:rPr>
          <w:sz w:val="24"/>
          <w:u w:val="single"/>
        </w:rPr>
        <w:tab/>
      </w:r>
      <w:r>
        <w:rPr>
          <w:sz w:val="24"/>
        </w:rPr>
        <w:t>, alle disposizioni</w:t>
      </w:r>
      <w:r>
        <w:rPr>
          <w:spacing w:val="-26"/>
          <w:sz w:val="24"/>
        </w:rPr>
        <w:t xml:space="preserve"> </w:t>
      </w:r>
      <w:r>
        <w:rPr>
          <w:sz w:val="24"/>
        </w:rPr>
        <w:t>previste nelle ordinanze del Commissario Straordinario e, qualora non derogate, alle norme di</w:t>
      </w:r>
      <w:r>
        <w:rPr>
          <w:spacing w:val="-16"/>
          <w:sz w:val="24"/>
        </w:rPr>
        <w:t xml:space="preserve"> </w:t>
      </w:r>
      <w:r>
        <w:rPr>
          <w:sz w:val="24"/>
        </w:rPr>
        <w:t>legge.</w:t>
      </w:r>
    </w:p>
    <w:p w14:paraId="05EEAD5A" w14:textId="77777777" w:rsidR="00945EA1" w:rsidRDefault="003A215F">
      <w:pPr>
        <w:pStyle w:val="Corpotesto"/>
        <w:spacing w:before="119"/>
        <w:ind w:left="112"/>
      </w:pPr>
      <w:r>
        <w:t>Luogo e data …………………………………………….</w:t>
      </w:r>
    </w:p>
    <w:p w14:paraId="307D0DAB" w14:textId="77777777" w:rsidR="00945EA1" w:rsidRDefault="00945EA1">
      <w:pPr>
        <w:pStyle w:val="Corpotesto"/>
        <w:spacing w:before="2"/>
        <w:ind w:left="0"/>
        <w:jc w:val="left"/>
        <w:rPr>
          <w:sz w:val="27"/>
        </w:rPr>
      </w:pPr>
    </w:p>
    <w:tbl>
      <w:tblPr>
        <w:tblStyle w:val="TableNormal"/>
        <w:tblW w:w="0" w:type="auto"/>
        <w:tblInd w:w="883" w:type="dxa"/>
        <w:tblLayout w:type="fixed"/>
        <w:tblLook w:val="01E0" w:firstRow="1" w:lastRow="1" w:firstColumn="1" w:lastColumn="1" w:noHBand="0" w:noVBand="0"/>
      </w:tblPr>
      <w:tblGrid>
        <w:gridCol w:w="4053"/>
        <w:gridCol w:w="4053"/>
      </w:tblGrid>
      <w:tr w:rsidR="00945EA1" w14:paraId="06E4E5FC" w14:textId="77777777">
        <w:trPr>
          <w:trHeight w:val="1250"/>
        </w:trPr>
        <w:tc>
          <w:tcPr>
            <w:tcW w:w="4053" w:type="dxa"/>
          </w:tcPr>
          <w:p w14:paraId="488226E5" w14:textId="77777777" w:rsidR="00945EA1" w:rsidRDefault="003A215F">
            <w:pPr>
              <w:pStyle w:val="TableParagraph"/>
              <w:spacing w:line="244" w:lineRule="exact"/>
              <w:ind w:left="182" w:right="942"/>
              <w:jc w:val="center"/>
              <w:rPr>
                <w:sz w:val="24"/>
              </w:rPr>
            </w:pPr>
            <w:r>
              <w:rPr>
                <w:sz w:val="24"/>
              </w:rPr>
              <w:t>Il Committente</w:t>
            </w:r>
          </w:p>
          <w:p w14:paraId="441B0DDC" w14:textId="77777777" w:rsidR="00945EA1" w:rsidRDefault="00945EA1">
            <w:pPr>
              <w:pStyle w:val="TableParagraph"/>
              <w:rPr>
                <w:sz w:val="24"/>
              </w:rPr>
            </w:pPr>
          </w:p>
          <w:p w14:paraId="5CEF95A0" w14:textId="77777777" w:rsidR="00945EA1" w:rsidRDefault="00945EA1">
            <w:pPr>
              <w:pStyle w:val="TableParagraph"/>
              <w:spacing w:before="9"/>
              <w:rPr>
                <w:sz w:val="34"/>
              </w:rPr>
            </w:pPr>
          </w:p>
          <w:p w14:paraId="6E4BF9C2" w14:textId="77777777" w:rsidR="00945EA1" w:rsidRDefault="003A215F">
            <w:pPr>
              <w:pStyle w:val="TableParagraph"/>
              <w:spacing w:line="269" w:lineRule="exact"/>
              <w:ind w:left="182" w:right="942"/>
              <w:jc w:val="center"/>
              <w:rPr>
                <w:sz w:val="24"/>
              </w:rPr>
            </w:pPr>
            <w:r>
              <w:rPr>
                <w:sz w:val="24"/>
              </w:rPr>
              <w:t>……………………………………………..</w:t>
            </w:r>
          </w:p>
        </w:tc>
        <w:tc>
          <w:tcPr>
            <w:tcW w:w="4053" w:type="dxa"/>
          </w:tcPr>
          <w:p w14:paraId="73B9711F" w14:textId="77777777" w:rsidR="00945EA1" w:rsidRDefault="003A215F">
            <w:pPr>
              <w:pStyle w:val="TableParagraph"/>
              <w:spacing w:line="244" w:lineRule="exact"/>
              <w:ind w:left="943" w:right="182"/>
              <w:jc w:val="center"/>
              <w:rPr>
                <w:sz w:val="24"/>
              </w:rPr>
            </w:pPr>
            <w:r>
              <w:rPr>
                <w:sz w:val="24"/>
              </w:rPr>
              <w:t>L’appaltatore</w:t>
            </w:r>
          </w:p>
          <w:p w14:paraId="2C35B6F6" w14:textId="77777777" w:rsidR="00945EA1" w:rsidRDefault="00945EA1">
            <w:pPr>
              <w:pStyle w:val="TableParagraph"/>
              <w:rPr>
                <w:sz w:val="24"/>
              </w:rPr>
            </w:pPr>
          </w:p>
          <w:p w14:paraId="23B8C938" w14:textId="77777777" w:rsidR="00945EA1" w:rsidRDefault="00945EA1">
            <w:pPr>
              <w:pStyle w:val="TableParagraph"/>
              <w:spacing w:before="9"/>
              <w:rPr>
                <w:sz w:val="34"/>
              </w:rPr>
            </w:pPr>
          </w:p>
          <w:p w14:paraId="030C389F" w14:textId="77777777" w:rsidR="00945EA1" w:rsidRDefault="003A215F">
            <w:pPr>
              <w:pStyle w:val="TableParagraph"/>
              <w:spacing w:line="269" w:lineRule="exact"/>
              <w:ind w:left="943" w:right="181"/>
              <w:jc w:val="center"/>
              <w:rPr>
                <w:sz w:val="24"/>
              </w:rPr>
            </w:pPr>
            <w:r>
              <w:rPr>
                <w:sz w:val="24"/>
              </w:rPr>
              <w:t>……………………………………………..</w:t>
            </w:r>
          </w:p>
        </w:tc>
      </w:tr>
    </w:tbl>
    <w:p w14:paraId="1657AD33" w14:textId="77777777" w:rsidR="00945EA1" w:rsidRDefault="00945EA1">
      <w:pPr>
        <w:pStyle w:val="Corpotesto"/>
        <w:spacing w:before="7"/>
        <w:ind w:left="0"/>
        <w:jc w:val="left"/>
        <w:rPr>
          <w:sz w:val="31"/>
        </w:rPr>
      </w:pPr>
    </w:p>
    <w:p w14:paraId="3C9C2DEC" w14:textId="77777777" w:rsidR="00945EA1" w:rsidRDefault="003A215F">
      <w:pPr>
        <w:pStyle w:val="Corpotesto"/>
        <w:spacing w:before="1" w:line="276" w:lineRule="auto"/>
        <w:ind w:left="112" w:right="109"/>
      </w:pPr>
      <w:r>
        <w:t>Ai sensi e per gli effetti degli articoli 1341 e 1342 del codice civile si approvano le seguenti clausole; art. 3 (Forma dell’affidamento e cessione del contratto) art. 4 (subappalto); art. 5 (obblighi e oneri dell’appaltatore);</w:t>
      </w:r>
      <w:r>
        <w:rPr>
          <w:spacing w:val="-4"/>
        </w:rPr>
        <w:t xml:space="preserve"> </w:t>
      </w:r>
      <w:r>
        <w:t>art.</w:t>
      </w:r>
      <w:r>
        <w:rPr>
          <w:spacing w:val="-3"/>
        </w:rPr>
        <w:t xml:space="preserve"> </w:t>
      </w:r>
      <w:r>
        <w:t>8</w:t>
      </w:r>
      <w:r>
        <w:rPr>
          <w:spacing w:val="-5"/>
        </w:rPr>
        <w:t xml:space="preserve"> </w:t>
      </w:r>
      <w:r>
        <w:t>(Personale</w:t>
      </w:r>
      <w:r>
        <w:rPr>
          <w:spacing w:val="-4"/>
        </w:rPr>
        <w:t xml:space="preserve"> </w:t>
      </w:r>
      <w:r>
        <w:t>e</w:t>
      </w:r>
      <w:r>
        <w:rPr>
          <w:spacing w:val="-5"/>
        </w:rPr>
        <w:t xml:space="preserve"> </w:t>
      </w:r>
      <w:r>
        <w:t>oneri</w:t>
      </w:r>
      <w:r>
        <w:rPr>
          <w:spacing w:val="-3"/>
        </w:rPr>
        <w:t xml:space="preserve"> </w:t>
      </w:r>
      <w:r>
        <w:t>previdenziali</w:t>
      </w:r>
      <w:r>
        <w:rPr>
          <w:spacing w:val="-3"/>
        </w:rPr>
        <w:t xml:space="preserve"> </w:t>
      </w:r>
      <w:r>
        <w:t>e</w:t>
      </w:r>
      <w:r>
        <w:rPr>
          <w:spacing w:val="-4"/>
        </w:rPr>
        <w:t xml:space="preserve"> </w:t>
      </w:r>
      <w:r>
        <w:t>assicurativi);</w:t>
      </w:r>
      <w:r>
        <w:rPr>
          <w:spacing w:val="-5"/>
        </w:rPr>
        <w:t xml:space="preserve"> </w:t>
      </w:r>
      <w:r>
        <w:t>art.</w:t>
      </w:r>
      <w:r>
        <w:rPr>
          <w:spacing w:val="-3"/>
        </w:rPr>
        <w:t xml:space="preserve"> </w:t>
      </w:r>
      <w:r>
        <w:t>10</w:t>
      </w:r>
      <w:r>
        <w:rPr>
          <w:spacing w:val="-5"/>
        </w:rPr>
        <w:t xml:space="preserve"> </w:t>
      </w:r>
      <w:r>
        <w:t>(SAL</w:t>
      </w:r>
      <w:r>
        <w:rPr>
          <w:spacing w:val="-3"/>
        </w:rPr>
        <w:t xml:space="preserve"> </w:t>
      </w:r>
      <w:r>
        <w:t>e</w:t>
      </w:r>
      <w:r>
        <w:rPr>
          <w:spacing w:val="-4"/>
        </w:rPr>
        <w:t xml:space="preserve"> </w:t>
      </w:r>
      <w:r>
        <w:t>pagamenti);</w:t>
      </w:r>
      <w:r>
        <w:rPr>
          <w:spacing w:val="-4"/>
        </w:rPr>
        <w:t xml:space="preserve"> </w:t>
      </w:r>
      <w:r>
        <w:t xml:space="preserve">art. 11 (Termini di esecuzione dei lavori e penali); art. 13 (Responsabile del cantiere); art. 14 (Rimozione e protezione di cose del committente o di terzi); art. </w:t>
      </w:r>
      <w:r>
        <w:rPr>
          <w:spacing w:val="2"/>
        </w:rPr>
        <w:t xml:space="preserve">15 </w:t>
      </w:r>
      <w:r>
        <w:t>(Contabilità dei lavori e varianti); art. 16 (Accertamenti in corso d’opera e verifica finale); art. 17 (Garanzie dell’appaltatore); art. 18 (Risoluzione del contratto); art. 19 (Risoluzione delle</w:t>
      </w:r>
      <w:r>
        <w:rPr>
          <w:spacing w:val="-1"/>
        </w:rPr>
        <w:t xml:space="preserve"> </w:t>
      </w:r>
      <w:r>
        <w:t>controversie).</w:t>
      </w:r>
    </w:p>
    <w:p w14:paraId="4E9A8E5D" w14:textId="77777777" w:rsidR="00945EA1" w:rsidRDefault="003A215F">
      <w:pPr>
        <w:pStyle w:val="Corpotesto"/>
        <w:spacing w:before="120"/>
        <w:ind w:left="112"/>
      </w:pPr>
      <w:r>
        <w:t>Luogo e data …………………………………………….</w:t>
      </w:r>
    </w:p>
    <w:p w14:paraId="1A545CDB" w14:textId="77777777" w:rsidR="00945EA1" w:rsidRDefault="00945EA1">
      <w:pPr>
        <w:pStyle w:val="Corpotesto"/>
        <w:spacing w:before="2"/>
        <w:ind w:left="0"/>
        <w:jc w:val="left"/>
        <w:rPr>
          <w:sz w:val="27"/>
        </w:rPr>
      </w:pPr>
    </w:p>
    <w:tbl>
      <w:tblPr>
        <w:tblStyle w:val="TableNormal"/>
        <w:tblW w:w="0" w:type="auto"/>
        <w:tblInd w:w="883" w:type="dxa"/>
        <w:tblLayout w:type="fixed"/>
        <w:tblLook w:val="01E0" w:firstRow="1" w:lastRow="1" w:firstColumn="1" w:lastColumn="1" w:noHBand="0" w:noVBand="0"/>
      </w:tblPr>
      <w:tblGrid>
        <w:gridCol w:w="4053"/>
        <w:gridCol w:w="4053"/>
      </w:tblGrid>
      <w:tr w:rsidR="00945EA1" w14:paraId="67337835" w14:textId="77777777">
        <w:trPr>
          <w:trHeight w:val="1251"/>
        </w:trPr>
        <w:tc>
          <w:tcPr>
            <w:tcW w:w="4053" w:type="dxa"/>
          </w:tcPr>
          <w:p w14:paraId="317AF395" w14:textId="77777777" w:rsidR="00945EA1" w:rsidRDefault="003A215F">
            <w:pPr>
              <w:pStyle w:val="TableParagraph"/>
              <w:spacing w:line="244" w:lineRule="exact"/>
              <w:ind w:left="182" w:right="942"/>
              <w:jc w:val="center"/>
              <w:rPr>
                <w:sz w:val="24"/>
              </w:rPr>
            </w:pPr>
            <w:r>
              <w:rPr>
                <w:sz w:val="24"/>
              </w:rPr>
              <w:t>Il Committente</w:t>
            </w:r>
          </w:p>
          <w:p w14:paraId="54DF738B" w14:textId="77777777" w:rsidR="00945EA1" w:rsidRDefault="00945EA1">
            <w:pPr>
              <w:pStyle w:val="TableParagraph"/>
              <w:rPr>
                <w:sz w:val="24"/>
              </w:rPr>
            </w:pPr>
          </w:p>
          <w:p w14:paraId="1B60823A" w14:textId="77777777" w:rsidR="00945EA1" w:rsidRDefault="00945EA1">
            <w:pPr>
              <w:pStyle w:val="TableParagraph"/>
              <w:spacing w:before="10"/>
              <w:rPr>
                <w:sz w:val="34"/>
              </w:rPr>
            </w:pPr>
          </w:p>
          <w:p w14:paraId="60709FAB" w14:textId="77777777" w:rsidR="00945EA1" w:rsidRDefault="003A215F">
            <w:pPr>
              <w:pStyle w:val="TableParagraph"/>
              <w:spacing w:line="269" w:lineRule="exact"/>
              <w:ind w:left="182" w:right="942"/>
              <w:jc w:val="center"/>
              <w:rPr>
                <w:sz w:val="24"/>
              </w:rPr>
            </w:pPr>
            <w:r>
              <w:rPr>
                <w:sz w:val="24"/>
              </w:rPr>
              <w:t>……………………………………………..</w:t>
            </w:r>
          </w:p>
        </w:tc>
        <w:tc>
          <w:tcPr>
            <w:tcW w:w="4053" w:type="dxa"/>
          </w:tcPr>
          <w:p w14:paraId="5BAA5097" w14:textId="77777777" w:rsidR="00945EA1" w:rsidRDefault="003A215F">
            <w:pPr>
              <w:pStyle w:val="TableParagraph"/>
              <w:spacing w:line="244" w:lineRule="exact"/>
              <w:ind w:left="943" w:right="182"/>
              <w:jc w:val="center"/>
              <w:rPr>
                <w:sz w:val="24"/>
              </w:rPr>
            </w:pPr>
            <w:r>
              <w:rPr>
                <w:sz w:val="24"/>
              </w:rPr>
              <w:t>L’appaltatore</w:t>
            </w:r>
          </w:p>
          <w:p w14:paraId="2FE29928" w14:textId="77777777" w:rsidR="00945EA1" w:rsidRDefault="00945EA1">
            <w:pPr>
              <w:pStyle w:val="TableParagraph"/>
              <w:rPr>
                <w:sz w:val="24"/>
              </w:rPr>
            </w:pPr>
          </w:p>
          <w:p w14:paraId="231A6761" w14:textId="77777777" w:rsidR="00945EA1" w:rsidRDefault="00945EA1">
            <w:pPr>
              <w:pStyle w:val="TableParagraph"/>
              <w:spacing w:before="10"/>
              <w:rPr>
                <w:sz w:val="34"/>
              </w:rPr>
            </w:pPr>
          </w:p>
          <w:p w14:paraId="46FCB188" w14:textId="77777777" w:rsidR="00945EA1" w:rsidRDefault="003A215F">
            <w:pPr>
              <w:pStyle w:val="TableParagraph"/>
              <w:spacing w:line="269" w:lineRule="exact"/>
              <w:ind w:left="943" w:right="181"/>
              <w:jc w:val="center"/>
              <w:rPr>
                <w:sz w:val="24"/>
              </w:rPr>
            </w:pPr>
            <w:r>
              <w:rPr>
                <w:sz w:val="24"/>
              </w:rPr>
              <w:t>……………………………………………..</w:t>
            </w:r>
          </w:p>
        </w:tc>
      </w:tr>
    </w:tbl>
    <w:p w14:paraId="3C97863C" w14:textId="77777777" w:rsidR="003A215F" w:rsidRDefault="003A215F"/>
    <w:sectPr w:rsidR="003A215F" w:rsidSect="0012105F">
      <w:pgSz w:w="11910" w:h="16840"/>
      <w:pgMar w:top="993" w:right="1020" w:bottom="760" w:left="1020" w:header="0"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27B9" w14:textId="77777777" w:rsidR="00E7192A" w:rsidRDefault="00E7192A">
      <w:r>
        <w:separator/>
      </w:r>
    </w:p>
  </w:endnote>
  <w:endnote w:type="continuationSeparator" w:id="0">
    <w:p w14:paraId="72D598B4" w14:textId="77777777" w:rsidR="00E7192A" w:rsidRDefault="00E7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800000AF"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925D" w14:textId="079703AC" w:rsidR="00945EA1" w:rsidRDefault="00245F66">
    <w:pPr>
      <w:pStyle w:val="Corpotesto"/>
      <w:spacing w:before="0" w:line="14" w:lineRule="auto"/>
      <w:ind w:left="0"/>
      <w:jc w:val="left"/>
      <w:rPr>
        <w:sz w:val="20"/>
      </w:rPr>
    </w:pPr>
    <w:r>
      <w:pict w14:anchorId="52F3ED14">
        <v:shapetype id="_x0000_t202" coordsize="21600,21600" o:spt="202" path="m,l,21600r21600,l21600,xe">
          <v:stroke joinstyle="miter"/>
          <v:path gradientshapeok="t" o:connecttype="rect"/>
        </v:shapetype>
        <v:shape id="_x0000_s2049" type="#_x0000_t202" style="position:absolute;margin-left:525.6pt;margin-top:802.35pt;width:16.1pt;height:12pt;z-index:-251658752;mso-position-horizontal-relative:page;mso-position-vertical-relative:page" filled="f" stroked="f">
          <v:textbox style="mso-next-textbox:#_x0000_s2049" inset="0,0,0,0">
            <w:txbxContent>
              <w:p w14:paraId="35A8DA14" w14:textId="77777777" w:rsidR="00945EA1" w:rsidRDefault="003A215F">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CE9C" w14:textId="77777777" w:rsidR="00E7192A" w:rsidRDefault="00E7192A">
      <w:r>
        <w:separator/>
      </w:r>
    </w:p>
  </w:footnote>
  <w:footnote w:type="continuationSeparator" w:id="0">
    <w:p w14:paraId="688E00E0" w14:textId="77777777" w:rsidR="00E7192A" w:rsidRDefault="00E7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176" w:tblpY="1"/>
      <w:tblOverlap w:val="never"/>
      <w:tblW w:w="10031" w:type="dxa"/>
      <w:tblBorders>
        <w:bottom w:val="single" w:sz="4" w:space="0" w:color="auto"/>
      </w:tblBorders>
      <w:tblLook w:val="01E0" w:firstRow="1" w:lastRow="1" w:firstColumn="1" w:lastColumn="1" w:noHBand="0" w:noVBand="0"/>
    </w:tblPr>
    <w:tblGrid>
      <w:gridCol w:w="1809"/>
      <w:gridCol w:w="8222"/>
    </w:tblGrid>
    <w:tr w:rsidR="00B94797" w:rsidRPr="00994003" w14:paraId="216F4C96" w14:textId="77777777" w:rsidTr="00ED08F4">
      <w:trPr>
        <w:trHeight w:val="1641"/>
      </w:trPr>
      <w:tc>
        <w:tcPr>
          <w:tcW w:w="1809" w:type="dxa"/>
          <w:tcBorders>
            <w:top w:val="single" w:sz="24" w:space="0" w:color="auto"/>
            <w:left w:val="single" w:sz="24" w:space="0" w:color="auto"/>
            <w:bottom w:val="single" w:sz="24" w:space="0" w:color="auto"/>
            <w:right w:val="single" w:sz="24" w:space="0" w:color="auto"/>
          </w:tcBorders>
          <w:shd w:val="clear" w:color="auto" w:fill="auto"/>
          <w:vAlign w:val="center"/>
        </w:tcPr>
        <w:p w14:paraId="71435644" w14:textId="77777777" w:rsidR="008067D1" w:rsidRDefault="008067D1" w:rsidP="008067D1">
          <w:pPr>
            <w:pStyle w:val="NormaleWeb"/>
            <w:spacing w:before="0" w:beforeAutospacing="0" w:after="0" w:afterAutospacing="0"/>
            <w:jc w:val="center"/>
          </w:pPr>
          <w:r>
            <w:rPr>
              <w:rFonts w:ascii="Swis721 BT" w:hAnsi="Swis721 BT"/>
              <w:b/>
              <w:bCs/>
              <w:color w:val="000000"/>
              <w:sz w:val="28"/>
              <w:szCs w:val="28"/>
            </w:rPr>
            <w:t>Modello </w:t>
          </w:r>
        </w:p>
        <w:p w14:paraId="3F516FE1" w14:textId="6E321F34" w:rsidR="008067D1" w:rsidRDefault="00245F66" w:rsidP="008067D1">
          <w:pPr>
            <w:pStyle w:val="NormaleWeb"/>
            <w:spacing w:before="0" w:beforeAutospacing="0" w:after="0" w:afterAutospacing="0"/>
            <w:jc w:val="center"/>
          </w:pPr>
          <w:r>
            <w:rPr>
              <w:rFonts w:ascii="Swis721 BT" w:hAnsi="Swis721 BT"/>
              <w:b/>
              <w:bCs/>
              <w:color w:val="000000"/>
              <w:sz w:val="28"/>
              <w:szCs w:val="28"/>
            </w:rPr>
            <w:t xml:space="preserve">par </w:t>
          </w:r>
          <w:r w:rsidR="008067D1">
            <w:rPr>
              <w:rFonts w:ascii="Swis721 BT" w:hAnsi="Swis721 BT"/>
              <w:b/>
              <w:bCs/>
              <w:color w:val="000000"/>
              <w:sz w:val="28"/>
              <w:szCs w:val="28"/>
            </w:rPr>
            <w:t>5</w:t>
          </w:r>
        </w:p>
        <w:p w14:paraId="323DEA46" w14:textId="77777777" w:rsidR="008067D1" w:rsidRDefault="008067D1" w:rsidP="008067D1">
          <w:pPr>
            <w:pStyle w:val="NormaleWeb"/>
            <w:spacing w:before="0" w:beforeAutospacing="0" w:after="0" w:afterAutospacing="0"/>
            <w:jc w:val="center"/>
          </w:pPr>
          <w:r>
            <w:rPr>
              <w:rFonts w:ascii="Swis721 BT" w:hAnsi="Swis721 BT"/>
              <w:b/>
              <w:bCs/>
              <w:color w:val="000000"/>
              <w:sz w:val="18"/>
              <w:szCs w:val="18"/>
            </w:rPr>
            <w:t xml:space="preserve">Rev.01– </w:t>
          </w:r>
          <w:proofErr w:type="spellStart"/>
          <w:r>
            <w:rPr>
              <w:rFonts w:ascii="Swis721 BT" w:hAnsi="Swis721 BT"/>
              <w:b/>
              <w:bCs/>
              <w:color w:val="000000"/>
              <w:sz w:val="18"/>
              <w:szCs w:val="18"/>
            </w:rPr>
            <w:t>lug</w:t>
          </w:r>
          <w:proofErr w:type="spellEnd"/>
          <w:r>
            <w:rPr>
              <w:rFonts w:ascii="Swis721 BT" w:hAnsi="Swis721 BT"/>
              <w:b/>
              <w:bCs/>
              <w:color w:val="000000"/>
              <w:sz w:val="18"/>
              <w:szCs w:val="18"/>
            </w:rPr>
            <w:t xml:space="preserve"> 2021</w:t>
          </w:r>
        </w:p>
        <w:p w14:paraId="29A2F242" w14:textId="543ADD29" w:rsidR="00B94797" w:rsidRPr="00994003" w:rsidRDefault="00B94797" w:rsidP="00B94797">
          <w:pPr>
            <w:jc w:val="center"/>
            <w:rPr>
              <w:rFonts w:ascii="Arial" w:eastAsia="Times New Roman" w:hAnsi="Arial" w:cs="Arial"/>
              <w:lang w:eastAsia="it-IT"/>
            </w:rPr>
          </w:pPr>
        </w:p>
      </w:tc>
      <w:tc>
        <w:tcPr>
          <w:tcW w:w="822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E2876BC" w14:textId="77F71F0F" w:rsidR="00B94797" w:rsidRDefault="00B94797" w:rsidP="00B94797">
          <w:pPr>
            <w:jc w:val="center"/>
            <w:rPr>
              <w:rFonts w:ascii="Arial" w:eastAsia="Times New Roman" w:hAnsi="Arial" w:cs="Arial"/>
              <w:b/>
              <w:u w:val="single"/>
              <w:lang w:eastAsia="it-IT"/>
            </w:rPr>
          </w:pPr>
          <w:r w:rsidRPr="00994003">
            <w:rPr>
              <w:rFonts w:ascii="Arial" w:eastAsia="Times New Roman" w:hAnsi="Arial" w:cs="Arial"/>
              <w:b/>
              <w:u w:val="single"/>
              <w:lang w:eastAsia="it-IT"/>
            </w:rPr>
            <w:t xml:space="preserve">fac-simile </w:t>
          </w:r>
          <w:r>
            <w:rPr>
              <w:rFonts w:ascii="Arial" w:eastAsia="Times New Roman" w:hAnsi="Arial" w:cs="Arial"/>
              <w:b/>
              <w:u w:val="single"/>
              <w:lang w:eastAsia="it-IT"/>
            </w:rPr>
            <w:t>CONTRATTO DI APPALTO</w:t>
          </w:r>
        </w:p>
        <w:p w14:paraId="3E93DA1B" w14:textId="77777777" w:rsidR="008067D1" w:rsidRPr="008067D1" w:rsidRDefault="008067D1" w:rsidP="008067D1">
          <w:pPr>
            <w:widowControl/>
            <w:autoSpaceDE/>
            <w:autoSpaceDN/>
            <w:rPr>
              <w:rFonts w:ascii="Times New Roman" w:eastAsia="Times New Roman" w:hAnsi="Times New Roman" w:cs="Times New Roman"/>
              <w:sz w:val="24"/>
              <w:szCs w:val="24"/>
              <w:lang w:eastAsia="it-IT"/>
            </w:rPr>
          </w:pPr>
        </w:p>
        <w:p w14:paraId="49231ACB" w14:textId="16DD6D17" w:rsidR="008067D1" w:rsidRDefault="008067D1" w:rsidP="008067D1">
          <w:pPr>
            <w:widowControl/>
            <w:autoSpaceDE/>
            <w:autoSpaceDN/>
            <w:jc w:val="center"/>
            <w:rPr>
              <w:rFonts w:ascii="Swis721 BT" w:eastAsia="Times New Roman" w:hAnsi="Swis721 BT" w:cs="Times New Roman"/>
              <w:b/>
              <w:bCs/>
              <w:color w:val="000000"/>
              <w:lang w:eastAsia="it-IT"/>
            </w:rPr>
          </w:pPr>
          <w:r w:rsidRPr="008067D1">
            <w:rPr>
              <w:rFonts w:ascii="Swis721 BT" w:eastAsia="Times New Roman" w:hAnsi="Swis721 BT" w:cs="Times New Roman"/>
              <w:b/>
              <w:bCs/>
              <w:color w:val="000000"/>
              <w:lang w:eastAsia="it-IT"/>
            </w:rPr>
            <w:t>Ordinanza n. 30 del 14 luglio 2021</w:t>
          </w:r>
        </w:p>
        <w:p w14:paraId="47AEC7D3" w14:textId="77777777" w:rsidR="008067D1" w:rsidRPr="008067D1" w:rsidRDefault="008067D1" w:rsidP="008067D1">
          <w:pPr>
            <w:widowControl/>
            <w:autoSpaceDE/>
            <w:autoSpaceDN/>
            <w:jc w:val="center"/>
            <w:rPr>
              <w:rFonts w:ascii="Times New Roman" w:eastAsia="Times New Roman" w:hAnsi="Times New Roman" w:cs="Times New Roman"/>
              <w:sz w:val="24"/>
              <w:szCs w:val="24"/>
              <w:lang w:eastAsia="it-IT"/>
            </w:rPr>
          </w:pPr>
        </w:p>
        <w:p w14:paraId="62C7C78B" w14:textId="77777777" w:rsidR="008067D1" w:rsidRPr="008067D1" w:rsidRDefault="008067D1" w:rsidP="008067D1">
          <w:pPr>
            <w:widowControl/>
            <w:autoSpaceDE/>
            <w:autoSpaceDN/>
            <w:jc w:val="both"/>
            <w:rPr>
              <w:rFonts w:ascii="Times New Roman" w:eastAsia="Times New Roman" w:hAnsi="Times New Roman" w:cs="Times New Roman"/>
              <w:sz w:val="24"/>
              <w:szCs w:val="24"/>
              <w:lang w:eastAsia="it-IT"/>
            </w:rPr>
          </w:pPr>
          <w:r w:rsidRPr="008067D1">
            <w:rPr>
              <w:rFonts w:ascii="Swis721 BT" w:eastAsia="Times New Roman" w:hAnsi="Swis721 BT" w:cs="Times New Roman"/>
              <w:color w:val="000000"/>
              <w:sz w:val="21"/>
              <w:szCs w:val="21"/>
              <w:lang w:eastAsia="it-IT"/>
            </w:rPr>
            <w:t>Piano di Riparazione e/o ricostruzione di edifici ed unità immobiliari ad uso produttivo, commerciale ed abitativo danneggiati o distrutti dagli eventi sismici del 26 dicembre 2018</w:t>
          </w:r>
          <w:r w:rsidRPr="008067D1">
            <w:rPr>
              <w:rFonts w:ascii="Calibri" w:eastAsia="Times New Roman" w:hAnsi="Calibri" w:cs="Calibri"/>
              <w:b/>
              <w:bCs/>
              <w:color w:val="000000"/>
              <w:sz w:val="21"/>
              <w:szCs w:val="21"/>
              <w:lang w:eastAsia="it-IT"/>
            </w:rPr>
            <w:t>.</w:t>
          </w:r>
        </w:p>
        <w:p w14:paraId="281AA66C" w14:textId="77777777" w:rsidR="00B94797" w:rsidRPr="004E1B3A" w:rsidRDefault="00B94797" w:rsidP="00B94797">
          <w:pPr>
            <w:rPr>
              <w:rFonts w:ascii="Arial" w:eastAsia="Times New Roman" w:hAnsi="Arial" w:cs="Arial"/>
              <w:sz w:val="10"/>
              <w:szCs w:val="10"/>
              <w:lang w:eastAsia="it-IT"/>
            </w:rPr>
          </w:pPr>
        </w:p>
      </w:tc>
    </w:tr>
  </w:tbl>
  <w:p w14:paraId="6F2E84C6" w14:textId="77777777" w:rsidR="00B94797" w:rsidRDefault="00B947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FBA"/>
    <w:multiLevelType w:val="hybridMultilevel"/>
    <w:tmpl w:val="02DAA94C"/>
    <w:lvl w:ilvl="0" w:tplc="67C6AE22">
      <w:start w:val="1"/>
      <w:numFmt w:val="decimal"/>
      <w:lvlText w:val="%1."/>
      <w:lvlJc w:val="left"/>
      <w:pPr>
        <w:ind w:left="540" w:hanging="361"/>
      </w:pPr>
      <w:rPr>
        <w:rFonts w:ascii="Calibri Light" w:eastAsia="Calibri Light" w:hAnsi="Calibri Light" w:cs="Calibri Light" w:hint="default"/>
        <w:spacing w:val="-28"/>
        <w:w w:val="100"/>
        <w:sz w:val="24"/>
        <w:szCs w:val="24"/>
        <w:lang w:val="it-IT" w:eastAsia="en-US" w:bidi="ar-SA"/>
      </w:rPr>
    </w:lvl>
    <w:lvl w:ilvl="1" w:tplc="CA827474">
      <w:numFmt w:val="bullet"/>
      <w:lvlText w:val="-"/>
      <w:lvlJc w:val="left"/>
      <w:pPr>
        <w:ind w:left="965" w:hanging="358"/>
      </w:pPr>
      <w:rPr>
        <w:rFonts w:ascii="Calibri Light" w:eastAsia="Calibri Light" w:hAnsi="Calibri Light" w:cs="Calibri Light" w:hint="default"/>
        <w:spacing w:val="-3"/>
        <w:w w:val="100"/>
        <w:sz w:val="24"/>
        <w:szCs w:val="24"/>
        <w:lang w:val="it-IT" w:eastAsia="en-US" w:bidi="ar-SA"/>
      </w:rPr>
    </w:lvl>
    <w:lvl w:ilvl="2" w:tplc="169CB204">
      <w:numFmt w:val="bullet"/>
      <w:lvlText w:val="•"/>
      <w:lvlJc w:val="left"/>
      <w:pPr>
        <w:ind w:left="1949" w:hanging="358"/>
      </w:pPr>
      <w:rPr>
        <w:rFonts w:hint="default"/>
        <w:lang w:val="it-IT" w:eastAsia="en-US" w:bidi="ar-SA"/>
      </w:rPr>
    </w:lvl>
    <w:lvl w:ilvl="3" w:tplc="BC14C1DE">
      <w:numFmt w:val="bullet"/>
      <w:lvlText w:val="•"/>
      <w:lvlJc w:val="left"/>
      <w:pPr>
        <w:ind w:left="2939" w:hanging="358"/>
      </w:pPr>
      <w:rPr>
        <w:rFonts w:hint="default"/>
        <w:lang w:val="it-IT" w:eastAsia="en-US" w:bidi="ar-SA"/>
      </w:rPr>
    </w:lvl>
    <w:lvl w:ilvl="4" w:tplc="0F8E3B84">
      <w:numFmt w:val="bullet"/>
      <w:lvlText w:val="•"/>
      <w:lvlJc w:val="left"/>
      <w:pPr>
        <w:ind w:left="3928" w:hanging="358"/>
      </w:pPr>
      <w:rPr>
        <w:rFonts w:hint="default"/>
        <w:lang w:val="it-IT" w:eastAsia="en-US" w:bidi="ar-SA"/>
      </w:rPr>
    </w:lvl>
    <w:lvl w:ilvl="5" w:tplc="A9C2107A">
      <w:numFmt w:val="bullet"/>
      <w:lvlText w:val="•"/>
      <w:lvlJc w:val="left"/>
      <w:pPr>
        <w:ind w:left="4918" w:hanging="358"/>
      </w:pPr>
      <w:rPr>
        <w:rFonts w:hint="default"/>
        <w:lang w:val="it-IT" w:eastAsia="en-US" w:bidi="ar-SA"/>
      </w:rPr>
    </w:lvl>
    <w:lvl w:ilvl="6" w:tplc="5A44801C">
      <w:numFmt w:val="bullet"/>
      <w:lvlText w:val="•"/>
      <w:lvlJc w:val="left"/>
      <w:pPr>
        <w:ind w:left="5908" w:hanging="358"/>
      </w:pPr>
      <w:rPr>
        <w:rFonts w:hint="default"/>
        <w:lang w:val="it-IT" w:eastAsia="en-US" w:bidi="ar-SA"/>
      </w:rPr>
    </w:lvl>
    <w:lvl w:ilvl="7" w:tplc="42CC049A">
      <w:numFmt w:val="bullet"/>
      <w:lvlText w:val="•"/>
      <w:lvlJc w:val="left"/>
      <w:pPr>
        <w:ind w:left="6897" w:hanging="358"/>
      </w:pPr>
      <w:rPr>
        <w:rFonts w:hint="default"/>
        <w:lang w:val="it-IT" w:eastAsia="en-US" w:bidi="ar-SA"/>
      </w:rPr>
    </w:lvl>
    <w:lvl w:ilvl="8" w:tplc="D21C2784">
      <w:numFmt w:val="bullet"/>
      <w:lvlText w:val="•"/>
      <w:lvlJc w:val="left"/>
      <w:pPr>
        <w:ind w:left="7887" w:hanging="358"/>
      </w:pPr>
      <w:rPr>
        <w:rFonts w:hint="default"/>
        <w:lang w:val="it-IT" w:eastAsia="en-US" w:bidi="ar-SA"/>
      </w:rPr>
    </w:lvl>
  </w:abstractNum>
  <w:abstractNum w:abstractNumId="1" w15:restartNumberingAfterBreak="0">
    <w:nsid w:val="066B70F4"/>
    <w:multiLevelType w:val="hybridMultilevel"/>
    <w:tmpl w:val="1D3CD136"/>
    <w:lvl w:ilvl="0" w:tplc="9912C2E0">
      <w:numFmt w:val="bullet"/>
      <w:lvlText w:val="-"/>
      <w:lvlJc w:val="left"/>
      <w:pPr>
        <w:ind w:left="538" w:hanging="361"/>
      </w:pPr>
      <w:rPr>
        <w:rFonts w:ascii="Calibri Light" w:eastAsia="Calibri Light" w:hAnsi="Calibri Light" w:cs="Calibri Light" w:hint="default"/>
        <w:spacing w:val="-13"/>
        <w:w w:val="100"/>
        <w:sz w:val="24"/>
        <w:szCs w:val="24"/>
        <w:lang w:val="it-IT" w:eastAsia="en-US" w:bidi="ar-SA"/>
      </w:rPr>
    </w:lvl>
    <w:lvl w:ilvl="1" w:tplc="8186801E">
      <w:numFmt w:val="bullet"/>
      <w:lvlText w:val="•"/>
      <w:lvlJc w:val="left"/>
      <w:pPr>
        <w:ind w:left="1472" w:hanging="361"/>
      </w:pPr>
      <w:rPr>
        <w:rFonts w:hint="default"/>
        <w:lang w:val="it-IT" w:eastAsia="en-US" w:bidi="ar-SA"/>
      </w:rPr>
    </w:lvl>
    <w:lvl w:ilvl="2" w:tplc="980A3EBC">
      <w:numFmt w:val="bullet"/>
      <w:lvlText w:val="•"/>
      <w:lvlJc w:val="left"/>
      <w:pPr>
        <w:ind w:left="2405" w:hanging="361"/>
      </w:pPr>
      <w:rPr>
        <w:rFonts w:hint="default"/>
        <w:lang w:val="it-IT" w:eastAsia="en-US" w:bidi="ar-SA"/>
      </w:rPr>
    </w:lvl>
    <w:lvl w:ilvl="3" w:tplc="0CB03928">
      <w:numFmt w:val="bullet"/>
      <w:lvlText w:val="•"/>
      <w:lvlJc w:val="left"/>
      <w:pPr>
        <w:ind w:left="3337" w:hanging="361"/>
      </w:pPr>
      <w:rPr>
        <w:rFonts w:hint="default"/>
        <w:lang w:val="it-IT" w:eastAsia="en-US" w:bidi="ar-SA"/>
      </w:rPr>
    </w:lvl>
    <w:lvl w:ilvl="4" w:tplc="1AB6298E">
      <w:numFmt w:val="bullet"/>
      <w:lvlText w:val="•"/>
      <w:lvlJc w:val="left"/>
      <w:pPr>
        <w:ind w:left="4270" w:hanging="361"/>
      </w:pPr>
      <w:rPr>
        <w:rFonts w:hint="default"/>
        <w:lang w:val="it-IT" w:eastAsia="en-US" w:bidi="ar-SA"/>
      </w:rPr>
    </w:lvl>
    <w:lvl w:ilvl="5" w:tplc="721058F6">
      <w:numFmt w:val="bullet"/>
      <w:lvlText w:val="•"/>
      <w:lvlJc w:val="left"/>
      <w:pPr>
        <w:ind w:left="5203" w:hanging="361"/>
      </w:pPr>
      <w:rPr>
        <w:rFonts w:hint="default"/>
        <w:lang w:val="it-IT" w:eastAsia="en-US" w:bidi="ar-SA"/>
      </w:rPr>
    </w:lvl>
    <w:lvl w:ilvl="6" w:tplc="27286BE4">
      <w:numFmt w:val="bullet"/>
      <w:lvlText w:val="•"/>
      <w:lvlJc w:val="left"/>
      <w:pPr>
        <w:ind w:left="6135" w:hanging="361"/>
      </w:pPr>
      <w:rPr>
        <w:rFonts w:hint="default"/>
        <w:lang w:val="it-IT" w:eastAsia="en-US" w:bidi="ar-SA"/>
      </w:rPr>
    </w:lvl>
    <w:lvl w:ilvl="7" w:tplc="68F2837E">
      <w:numFmt w:val="bullet"/>
      <w:lvlText w:val="•"/>
      <w:lvlJc w:val="left"/>
      <w:pPr>
        <w:ind w:left="7068" w:hanging="361"/>
      </w:pPr>
      <w:rPr>
        <w:rFonts w:hint="default"/>
        <w:lang w:val="it-IT" w:eastAsia="en-US" w:bidi="ar-SA"/>
      </w:rPr>
    </w:lvl>
    <w:lvl w:ilvl="8" w:tplc="D842E79E">
      <w:numFmt w:val="bullet"/>
      <w:lvlText w:val="•"/>
      <w:lvlJc w:val="left"/>
      <w:pPr>
        <w:ind w:left="8001" w:hanging="361"/>
      </w:pPr>
      <w:rPr>
        <w:rFonts w:hint="default"/>
        <w:lang w:val="it-IT" w:eastAsia="en-US" w:bidi="ar-SA"/>
      </w:rPr>
    </w:lvl>
  </w:abstractNum>
  <w:abstractNum w:abstractNumId="2" w15:restartNumberingAfterBreak="0">
    <w:nsid w:val="0C9D1BDD"/>
    <w:multiLevelType w:val="hybridMultilevel"/>
    <w:tmpl w:val="7124F4F8"/>
    <w:lvl w:ilvl="0" w:tplc="7A4EA3AC">
      <w:start w:val="1"/>
      <w:numFmt w:val="decimal"/>
      <w:lvlText w:val="%1."/>
      <w:lvlJc w:val="left"/>
      <w:pPr>
        <w:ind w:left="540" w:hanging="361"/>
      </w:pPr>
      <w:rPr>
        <w:rFonts w:ascii="Calibri Light" w:eastAsia="Calibri Light" w:hAnsi="Calibri Light" w:cs="Calibri Light" w:hint="default"/>
        <w:spacing w:val="-3"/>
        <w:w w:val="99"/>
        <w:sz w:val="24"/>
        <w:szCs w:val="24"/>
        <w:lang w:val="it-IT" w:eastAsia="en-US" w:bidi="ar-SA"/>
      </w:rPr>
    </w:lvl>
    <w:lvl w:ilvl="1" w:tplc="A4FE2AEC">
      <w:numFmt w:val="bullet"/>
      <w:lvlText w:val="•"/>
      <w:lvlJc w:val="left"/>
      <w:pPr>
        <w:ind w:left="1472" w:hanging="361"/>
      </w:pPr>
      <w:rPr>
        <w:rFonts w:hint="default"/>
        <w:lang w:val="it-IT" w:eastAsia="en-US" w:bidi="ar-SA"/>
      </w:rPr>
    </w:lvl>
    <w:lvl w:ilvl="2" w:tplc="192E6FF6">
      <w:numFmt w:val="bullet"/>
      <w:lvlText w:val="•"/>
      <w:lvlJc w:val="left"/>
      <w:pPr>
        <w:ind w:left="2405" w:hanging="361"/>
      </w:pPr>
      <w:rPr>
        <w:rFonts w:hint="default"/>
        <w:lang w:val="it-IT" w:eastAsia="en-US" w:bidi="ar-SA"/>
      </w:rPr>
    </w:lvl>
    <w:lvl w:ilvl="3" w:tplc="8A266318">
      <w:numFmt w:val="bullet"/>
      <w:lvlText w:val="•"/>
      <w:lvlJc w:val="left"/>
      <w:pPr>
        <w:ind w:left="3337" w:hanging="361"/>
      </w:pPr>
      <w:rPr>
        <w:rFonts w:hint="default"/>
        <w:lang w:val="it-IT" w:eastAsia="en-US" w:bidi="ar-SA"/>
      </w:rPr>
    </w:lvl>
    <w:lvl w:ilvl="4" w:tplc="1B0AD028">
      <w:numFmt w:val="bullet"/>
      <w:lvlText w:val="•"/>
      <w:lvlJc w:val="left"/>
      <w:pPr>
        <w:ind w:left="4270" w:hanging="361"/>
      </w:pPr>
      <w:rPr>
        <w:rFonts w:hint="default"/>
        <w:lang w:val="it-IT" w:eastAsia="en-US" w:bidi="ar-SA"/>
      </w:rPr>
    </w:lvl>
    <w:lvl w:ilvl="5" w:tplc="42007F68">
      <w:numFmt w:val="bullet"/>
      <w:lvlText w:val="•"/>
      <w:lvlJc w:val="left"/>
      <w:pPr>
        <w:ind w:left="5203" w:hanging="361"/>
      </w:pPr>
      <w:rPr>
        <w:rFonts w:hint="default"/>
        <w:lang w:val="it-IT" w:eastAsia="en-US" w:bidi="ar-SA"/>
      </w:rPr>
    </w:lvl>
    <w:lvl w:ilvl="6" w:tplc="5AD27BB8">
      <w:numFmt w:val="bullet"/>
      <w:lvlText w:val="•"/>
      <w:lvlJc w:val="left"/>
      <w:pPr>
        <w:ind w:left="6135" w:hanging="361"/>
      </w:pPr>
      <w:rPr>
        <w:rFonts w:hint="default"/>
        <w:lang w:val="it-IT" w:eastAsia="en-US" w:bidi="ar-SA"/>
      </w:rPr>
    </w:lvl>
    <w:lvl w:ilvl="7" w:tplc="C654F95C">
      <w:numFmt w:val="bullet"/>
      <w:lvlText w:val="•"/>
      <w:lvlJc w:val="left"/>
      <w:pPr>
        <w:ind w:left="7068" w:hanging="361"/>
      </w:pPr>
      <w:rPr>
        <w:rFonts w:hint="default"/>
        <w:lang w:val="it-IT" w:eastAsia="en-US" w:bidi="ar-SA"/>
      </w:rPr>
    </w:lvl>
    <w:lvl w:ilvl="8" w:tplc="E11A2192">
      <w:numFmt w:val="bullet"/>
      <w:lvlText w:val="•"/>
      <w:lvlJc w:val="left"/>
      <w:pPr>
        <w:ind w:left="8001" w:hanging="361"/>
      </w:pPr>
      <w:rPr>
        <w:rFonts w:hint="default"/>
        <w:lang w:val="it-IT" w:eastAsia="en-US" w:bidi="ar-SA"/>
      </w:rPr>
    </w:lvl>
  </w:abstractNum>
  <w:abstractNum w:abstractNumId="3" w15:restartNumberingAfterBreak="0">
    <w:nsid w:val="0FB4133B"/>
    <w:multiLevelType w:val="hybridMultilevel"/>
    <w:tmpl w:val="E0A8123E"/>
    <w:lvl w:ilvl="0" w:tplc="2486A022">
      <w:start w:val="1"/>
      <w:numFmt w:val="decimal"/>
      <w:lvlText w:val="%1."/>
      <w:lvlJc w:val="left"/>
      <w:pPr>
        <w:ind w:left="540" w:hanging="361"/>
      </w:pPr>
      <w:rPr>
        <w:rFonts w:ascii="Calibri Light" w:eastAsia="Calibri Light" w:hAnsi="Calibri Light" w:cs="Calibri Light" w:hint="default"/>
        <w:spacing w:val="-18"/>
        <w:w w:val="100"/>
        <w:sz w:val="24"/>
        <w:szCs w:val="24"/>
        <w:lang w:val="it-IT" w:eastAsia="en-US" w:bidi="ar-SA"/>
      </w:rPr>
    </w:lvl>
    <w:lvl w:ilvl="1" w:tplc="CBE80118">
      <w:start w:val="1"/>
      <w:numFmt w:val="decimal"/>
      <w:lvlText w:val="%2."/>
      <w:lvlJc w:val="left"/>
      <w:pPr>
        <w:ind w:left="1193" w:hanging="360"/>
      </w:pPr>
      <w:rPr>
        <w:rFonts w:ascii="Calibri Light" w:eastAsia="Calibri Light" w:hAnsi="Calibri Light" w:cs="Calibri Light" w:hint="default"/>
        <w:spacing w:val="-27"/>
        <w:w w:val="100"/>
        <w:sz w:val="24"/>
        <w:szCs w:val="24"/>
        <w:lang w:val="it-IT" w:eastAsia="en-US" w:bidi="ar-SA"/>
      </w:rPr>
    </w:lvl>
    <w:lvl w:ilvl="2" w:tplc="36D85EFA">
      <w:numFmt w:val="bullet"/>
      <w:lvlText w:val="•"/>
      <w:lvlJc w:val="left"/>
      <w:pPr>
        <w:ind w:left="2162" w:hanging="360"/>
      </w:pPr>
      <w:rPr>
        <w:rFonts w:hint="default"/>
        <w:lang w:val="it-IT" w:eastAsia="en-US" w:bidi="ar-SA"/>
      </w:rPr>
    </w:lvl>
    <w:lvl w:ilvl="3" w:tplc="F816F17E">
      <w:numFmt w:val="bullet"/>
      <w:lvlText w:val="•"/>
      <w:lvlJc w:val="left"/>
      <w:pPr>
        <w:ind w:left="3125" w:hanging="360"/>
      </w:pPr>
      <w:rPr>
        <w:rFonts w:hint="default"/>
        <w:lang w:val="it-IT" w:eastAsia="en-US" w:bidi="ar-SA"/>
      </w:rPr>
    </w:lvl>
    <w:lvl w:ilvl="4" w:tplc="103E5E18">
      <w:numFmt w:val="bullet"/>
      <w:lvlText w:val="•"/>
      <w:lvlJc w:val="left"/>
      <w:pPr>
        <w:ind w:left="4088" w:hanging="360"/>
      </w:pPr>
      <w:rPr>
        <w:rFonts w:hint="default"/>
        <w:lang w:val="it-IT" w:eastAsia="en-US" w:bidi="ar-SA"/>
      </w:rPr>
    </w:lvl>
    <w:lvl w:ilvl="5" w:tplc="3E327B30">
      <w:numFmt w:val="bullet"/>
      <w:lvlText w:val="•"/>
      <w:lvlJc w:val="left"/>
      <w:pPr>
        <w:ind w:left="5051" w:hanging="360"/>
      </w:pPr>
      <w:rPr>
        <w:rFonts w:hint="default"/>
        <w:lang w:val="it-IT" w:eastAsia="en-US" w:bidi="ar-SA"/>
      </w:rPr>
    </w:lvl>
    <w:lvl w:ilvl="6" w:tplc="4E7E9A9A">
      <w:numFmt w:val="bullet"/>
      <w:lvlText w:val="•"/>
      <w:lvlJc w:val="left"/>
      <w:pPr>
        <w:ind w:left="6014" w:hanging="360"/>
      </w:pPr>
      <w:rPr>
        <w:rFonts w:hint="default"/>
        <w:lang w:val="it-IT" w:eastAsia="en-US" w:bidi="ar-SA"/>
      </w:rPr>
    </w:lvl>
    <w:lvl w:ilvl="7" w:tplc="81562E6A">
      <w:numFmt w:val="bullet"/>
      <w:lvlText w:val="•"/>
      <w:lvlJc w:val="left"/>
      <w:pPr>
        <w:ind w:left="6977" w:hanging="360"/>
      </w:pPr>
      <w:rPr>
        <w:rFonts w:hint="default"/>
        <w:lang w:val="it-IT" w:eastAsia="en-US" w:bidi="ar-SA"/>
      </w:rPr>
    </w:lvl>
    <w:lvl w:ilvl="8" w:tplc="24D6A514">
      <w:numFmt w:val="bullet"/>
      <w:lvlText w:val="•"/>
      <w:lvlJc w:val="left"/>
      <w:pPr>
        <w:ind w:left="7940" w:hanging="360"/>
      </w:pPr>
      <w:rPr>
        <w:rFonts w:hint="default"/>
        <w:lang w:val="it-IT" w:eastAsia="en-US" w:bidi="ar-SA"/>
      </w:rPr>
    </w:lvl>
  </w:abstractNum>
  <w:abstractNum w:abstractNumId="4" w15:restartNumberingAfterBreak="0">
    <w:nsid w:val="13E02664"/>
    <w:multiLevelType w:val="hybridMultilevel"/>
    <w:tmpl w:val="0A722292"/>
    <w:lvl w:ilvl="0" w:tplc="C38A303A">
      <w:start w:val="1"/>
      <w:numFmt w:val="decimal"/>
      <w:lvlText w:val="%1."/>
      <w:lvlJc w:val="left"/>
      <w:pPr>
        <w:ind w:left="540" w:hanging="361"/>
        <w:jc w:val="right"/>
      </w:pPr>
      <w:rPr>
        <w:rFonts w:ascii="Calibri Light" w:eastAsia="Calibri Light" w:hAnsi="Calibri Light" w:cs="Calibri Light" w:hint="default"/>
        <w:spacing w:val="-12"/>
        <w:w w:val="100"/>
        <w:sz w:val="24"/>
        <w:szCs w:val="24"/>
        <w:lang w:val="it-IT" w:eastAsia="en-US" w:bidi="ar-SA"/>
      </w:rPr>
    </w:lvl>
    <w:lvl w:ilvl="1" w:tplc="801881A2">
      <w:numFmt w:val="bullet"/>
      <w:lvlText w:val="-"/>
      <w:lvlJc w:val="left"/>
      <w:pPr>
        <w:ind w:left="1106" w:hanging="360"/>
      </w:pPr>
      <w:rPr>
        <w:rFonts w:ascii="Calibri Light" w:eastAsia="Calibri Light" w:hAnsi="Calibri Light" w:cs="Calibri Light" w:hint="default"/>
        <w:spacing w:val="-27"/>
        <w:w w:val="100"/>
        <w:sz w:val="24"/>
        <w:szCs w:val="24"/>
        <w:lang w:val="it-IT" w:eastAsia="en-US" w:bidi="ar-SA"/>
      </w:rPr>
    </w:lvl>
    <w:lvl w:ilvl="2" w:tplc="ACE69302">
      <w:numFmt w:val="bullet"/>
      <w:lvlText w:val="•"/>
      <w:lvlJc w:val="left"/>
      <w:pPr>
        <w:ind w:left="1240" w:hanging="360"/>
      </w:pPr>
      <w:rPr>
        <w:rFonts w:hint="default"/>
        <w:lang w:val="it-IT" w:eastAsia="en-US" w:bidi="ar-SA"/>
      </w:rPr>
    </w:lvl>
    <w:lvl w:ilvl="3" w:tplc="5B068CAC">
      <w:numFmt w:val="bullet"/>
      <w:lvlText w:val="•"/>
      <w:lvlJc w:val="left"/>
      <w:pPr>
        <w:ind w:left="2318" w:hanging="360"/>
      </w:pPr>
      <w:rPr>
        <w:rFonts w:hint="default"/>
        <w:lang w:val="it-IT" w:eastAsia="en-US" w:bidi="ar-SA"/>
      </w:rPr>
    </w:lvl>
    <w:lvl w:ilvl="4" w:tplc="4036DC48">
      <w:numFmt w:val="bullet"/>
      <w:lvlText w:val="•"/>
      <w:lvlJc w:val="left"/>
      <w:pPr>
        <w:ind w:left="3396" w:hanging="360"/>
      </w:pPr>
      <w:rPr>
        <w:rFonts w:hint="default"/>
        <w:lang w:val="it-IT" w:eastAsia="en-US" w:bidi="ar-SA"/>
      </w:rPr>
    </w:lvl>
    <w:lvl w:ilvl="5" w:tplc="2EE67734">
      <w:numFmt w:val="bullet"/>
      <w:lvlText w:val="•"/>
      <w:lvlJc w:val="left"/>
      <w:pPr>
        <w:ind w:left="4474" w:hanging="360"/>
      </w:pPr>
      <w:rPr>
        <w:rFonts w:hint="default"/>
        <w:lang w:val="it-IT" w:eastAsia="en-US" w:bidi="ar-SA"/>
      </w:rPr>
    </w:lvl>
    <w:lvl w:ilvl="6" w:tplc="79FA03FA">
      <w:numFmt w:val="bullet"/>
      <w:lvlText w:val="•"/>
      <w:lvlJc w:val="left"/>
      <w:pPr>
        <w:ind w:left="5553" w:hanging="360"/>
      </w:pPr>
      <w:rPr>
        <w:rFonts w:hint="default"/>
        <w:lang w:val="it-IT" w:eastAsia="en-US" w:bidi="ar-SA"/>
      </w:rPr>
    </w:lvl>
    <w:lvl w:ilvl="7" w:tplc="E924915E">
      <w:numFmt w:val="bullet"/>
      <w:lvlText w:val="•"/>
      <w:lvlJc w:val="left"/>
      <w:pPr>
        <w:ind w:left="6631" w:hanging="360"/>
      </w:pPr>
      <w:rPr>
        <w:rFonts w:hint="default"/>
        <w:lang w:val="it-IT" w:eastAsia="en-US" w:bidi="ar-SA"/>
      </w:rPr>
    </w:lvl>
    <w:lvl w:ilvl="8" w:tplc="477CB4CA">
      <w:numFmt w:val="bullet"/>
      <w:lvlText w:val="•"/>
      <w:lvlJc w:val="left"/>
      <w:pPr>
        <w:ind w:left="7709" w:hanging="360"/>
      </w:pPr>
      <w:rPr>
        <w:rFonts w:hint="default"/>
        <w:lang w:val="it-IT" w:eastAsia="en-US" w:bidi="ar-SA"/>
      </w:rPr>
    </w:lvl>
  </w:abstractNum>
  <w:abstractNum w:abstractNumId="5" w15:restartNumberingAfterBreak="0">
    <w:nsid w:val="1597776C"/>
    <w:multiLevelType w:val="hybridMultilevel"/>
    <w:tmpl w:val="6B7AA0AC"/>
    <w:lvl w:ilvl="0" w:tplc="67BE44A8">
      <w:start w:val="1"/>
      <w:numFmt w:val="decimal"/>
      <w:lvlText w:val="%1."/>
      <w:lvlJc w:val="left"/>
      <w:pPr>
        <w:ind w:left="833" w:hanging="360"/>
      </w:pPr>
      <w:rPr>
        <w:rFonts w:ascii="Calibri Light" w:eastAsia="Calibri Light" w:hAnsi="Calibri Light" w:cs="Calibri Light" w:hint="default"/>
        <w:spacing w:val="-28"/>
        <w:w w:val="100"/>
        <w:sz w:val="24"/>
        <w:szCs w:val="24"/>
        <w:lang w:val="it-IT" w:eastAsia="en-US" w:bidi="ar-SA"/>
      </w:rPr>
    </w:lvl>
    <w:lvl w:ilvl="1" w:tplc="73A87400">
      <w:numFmt w:val="bullet"/>
      <w:lvlText w:val="•"/>
      <w:lvlJc w:val="left"/>
      <w:pPr>
        <w:ind w:left="1742" w:hanging="360"/>
      </w:pPr>
      <w:rPr>
        <w:rFonts w:hint="default"/>
        <w:lang w:val="it-IT" w:eastAsia="en-US" w:bidi="ar-SA"/>
      </w:rPr>
    </w:lvl>
    <w:lvl w:ilvl="2" w:tplc="C2B41A92">
      <w:numFmt w:val="bullet"/>
      <w:lvlText w:val="•"/>
      <w:lvlJc w:val="left"/>
      <w:pPr>
        <w:ind w:left="2645" w:hanging="360"/>
      </w:pPr>
      <w:rPr>
        <w:rFonts w:hint="default"/>
        <w:lang w:val="it-IT" w:eastAsia="en-US" w:bidi="ar-SA"/>
      </w:rPr>
    </w:lvl>
    <w:lvl w:ilvl="3" w:tplc="C9CAE838">
      <w:numFmt w:val="bullet"/>
      <w:lvlText w:val="•"/>
      <w:lvlJc w:val="left"/>
      <w:pPr>
        <w:ind w:left="3547" w:hanging="360"/>
      </w:pPr>
      <w:rPr>
        <w:rFonts w:hint="default"/>
        <w:lang w:val="it-IT" w:eastAsia="en-US" w:bidi="ar-SA"/>
      </w:rPr>
    </w:lvl>
    <w:lvl w:ilvl="4" w:tplc="58D0B482">
      <w:numFmt w:val="bullet"/>
      <w:lvlText w:val="•"/>
      <w:lvlJc w:val="left"/>
      <w:pPr>
        <w:ind w:left="4450" w:hanging="360"/>
      </w:pPr>
      <w:rPr>
        <w:rFonts w:hint="default"/>
        <w:lang w:val="it-IT" w:eastAsia="en-US" w:bidi="ar-SA"/>
      </w:rPr>
    </w:lvl>
    <w:lvl w:ilvl="5" w:tplc="931E8822">
      <w:numFmt w:val="bullet"/>
      <w:lvlText w:val="•"/>
      <w:lvlJc w:val="left"/>
      <w:pPr>
        <w:ind w:left="5353" w:hanging="360"/>
      </w:pPr>
      <w:rPr>
        <w:rFonts w:hint="default"/>
        <w:lang w:val="it-IT" w:eastAsia="en-US" w:bidi="ar-SA"/>
      </w:rPr>
    </w:lvl>
    <w:lvl w:ilvl="6" w:tplc="075E00CA">
      <w:numFmt w:val="bullet"/>
      <w:lvlText w:val="•"/>
      <w:lvlJc w:val="left"/>
      <w:pPr>
        <w:ind w:left="6255" w:hanging="360"/>
      </w:pPr>
      <w:rPr>
        <w:rFonts w:hint="default"/>
        <w:lang w:val="it-IT" w:eastAsia="en-US" w:bidi="ar-SA"/>
      </w:rPr>
    </w:lvl>
    <w:lvl w:ilvl="7" w:tplc="9BB26CEC">
      <w:numFmt w:val="bullet"/>
      <w:lvlText w:val="•"/>
      <w:lvlJc w:val="left"/>
      <w:pPr>
        <w:ind w:left="7158" w:hanging="360"/>
      </w:pPr>
      <w:rPr>
        <w:rFonts w:hint="default"/>
        <w:lang w:val="it-IT" w:eastAsia="en-US" w:bidi="ar-SA"/>
      </w:rPr>
    </w:lvl>
    <w:lvl w:ilvl="8" w:tplc="000C09FA">
      <w:numFmt w:val="bullet"/>
      <w:lvlText w:val="•"/>
      <w:lvlJc w:val="left"/>
      <w:pPr>
        <w:ind w:left="8061" w:hanging="360"/>
      </w:pPr>
      <w:rPr>
        <w:rFonts w:hint="default"/>
        <w:lang w:val="it-IT" w:eastAsia="en-US" w:bidi="ar-SA"/>
      </w:rPr>
    </w:lvl>
  </w:abstractNum>
  <w:abstractNum w:abstractNumId="6" w15:restartNumberingAfterBreak="0">
    <w:nsid w:val="18440FAF"/>
    <w:multiLevelType w:val="hybridMultilevel"/>
    <w:tmpl w:val="BD54C336"/>
    <w:lvl w:ilvl="0" w:tplc="A6E42002">
      <w:numFmt w:val="bullet"/>
      <w:lvlText w:val="-"/>
      <w:lvlJc w:val="left"/>
      <w:pPr>
        <w:ind w:left="1106" w:hanging="360"/>
      </w:pPr>
      <w:rPr>
        <w:rFonts w:ascii="Times New Roman" w:eastAsia="Times New Roman" w:hAnsi="Times New Roman" w:cs="Times New Roman" w:hint="default"/>
        <w:spacing w:val="-20"/>
        <w:w w:val="99"/>
        <w:sz w:val="24"/>
        <w:szCs w:val="24"/>
        <w:lang w:val="it-IT" w:eastAsia="en-US" w:bidi="ar-SA"/>
      </w:rPr>
    </w:lvl>
    <w:lvl w:ilvl="1" w:tplc="723CE294">
      <w:numFmt w:val="bullet"/>
      <w:lvlText w:val="•"/>
      <w:lvlJc w:val="left"/>
      <w:pPr>
        <w:ind w:left="1100" w:hanging="360"/>
      </w:pPr>
      <w:rPr>
        <w:rFonts w:hint="default"/>
        <w:lang w:val="it-IT" w:eastAsia="en-US" w:bidi="ar-SA"/>
      </w:rPr>
    </w:lvl>
    <w:lvl w:ilvl="2" w:tplc="E1B43A86">
      <w:numFmt w:val="bullet"/>
      <w:lvlText w:val="•"/>
      <w:lvlJc w:val="left"/>
      <w:pPr>
        <w:ind w:left="1340" w:hanging="360"/>
      </w:pPr>
      <w:rPr>
        <w:rFonts w:hint="default"/>
        <w:lang w:val="it-IT" w:eastAsia="en-US" w:bidi="ar-SA"/>
      </w:rPr>
    </w:lvl>
    <w:lvl w:ilvl="3" w:tplc="78ACF40C">
      <w:numFmt w:val="bullet"/>
      <w:lvlText w:val="•"/>
      <w:lvlJc w:val="left"/>
      <w:pPr>
        <w:ind w:left="2405" w:hanging="360"/>
      </w:pPr>
      <w:rPr>
        <w:rFonts w:hint="default"/>
        <w:lang w:val="it-IT" w:eastAsia="en-US" w:bidi="ar-SA"/>
      </w:rPr>
    </w:lvl>
    <w:lvl w:ilvl="4" w:tplc="25F8F262">
      <w:numFmt w:val="bullet"/>
      <w:lvlText w:val="•"/>
      <w:lvlJc w:val="left"/>
      <w:pPr>
        <w:ind w:left="3471" w:hanging="360"/>
      </w:pPr>
      <w:rPr>
        <w:rFonts w:hint="default"/>
        <w:lang w:val="it-IT" w:eastAsia="en-US" w:bidi="ar-SA"/>
      </w:rPr>
    </w:lvl>
    <w:lvl w:ilvl="5" w:tplc="4E0CA49A">
      <w:numFmt w:val="bullet"/>
      <w:lvlText w:val="•"/>
      <w:lvlJc w:val="left"/>
      <w:pPr>
        <w:ind w:left="4537" w:hanging="360"/>
      </w:pPr>
      <w:rPr>
        <w:rFonts w:hint="default"/>
        <w:lang w:val="it-IT" w:eastAsia="en-US" w:bidi="ar-SA"/>
      </w:rPr>
    </w:lvl>
    <w:lvl w:ilvl="6" w:tplc="29225018">
      <w:numFmt w:val="bullet"/>
      <w:lvlText w:val="•"/>
      <w:lvlJc w:val="left"/>
      <w:pPr>
        <w:ind w:left="5603" w:hanging="360"/>
      </w:pPr>
      <w:rPr>
        <w:rFonts w:hint="default"/>
        <w:lang w:val="it-IT" w:eastAsia="en-US" w:bidi="ar-SA"/>
      </w:rPr>
    </w:lvl>
    <w:lvl w:ilvl="7" w:tplc="2F902DC8">
      <w:numFmt w:val="bullet"/>
      <w:lvlText w:val="•"/>
      <w:lvlJc w:val="left"/>
      <w:pPr>
        <w:ind w:left="6669" w:hanging="360"/>
      </w:pPr>
      <w:rPr>
        <w:rFonts w:hint="default"/>
        <w:lang w:val="it-IT" w:eastAsia="en-US" w:bidi="ar-SA"/>
      </w:rPr>
    </w:lvl>
    <w:lvl w:ilvl="8" w:tplc="D5E07864">
      <w:numFmt w:val="bullet"/>
      <w:lvlText w:val="•"/>
      <w:lvlJc w:val="left"/>
      <w:pPr>
        <w:ind w:left="7734" w:hanging="360"/>
      </w:pPr>
      <w:rPr>
        <w:rFonts w:hint="default"/>
        <w:lang w:val="it-IT" w:eastAsia="en-US" w:bidi="ar-SA"/>
      </w:rPr>
    </w:lvl>
  </w:abstractNum>
  <w:abstractNum w:abstractNumId="7" w15:restartNumberingAfterBreak="0">
    <w:nsid w:val="29165E64"/>
    <w:multiLevelType w:val="hybridMultilevel"/>
    <w:tmpl w:val="D01A1A3E"/>
    <w:lvl w:ilvl="0" w:tplc="2A3C87DE">
      <w:start w:val="1"/>
      <w:numFmt w:val="decimal"/>
      <w:lvlText w:val="[%1]"/>
      <w:lvlJc w:val="left"/>
      <w:pPr>
        <w:ind w:left="378" w:hanging="266"/>
        <w:jc w:val="right"/>
      </w:pPr>
      <w:rPr>
        <w:rFonts w:ascii="Calibri Light" w:eastAsia="Calibri Light" w:hAnsi="Calibri Light" w:cs="Calibri Light" w:hint="default"/>
        <w:color w:val="FF0000"/>
        <w:w w:val="99"/>
        <w:sz w:val="20"/>
        <w:szCs w:val="20"/>
        <w:lang w:val="it-IT" w:eastAsia="en-US" w:bidi="ar-SA"/>
      </w:rPr>
    </w:lvl>
    <w:lvl w:ilvl="1" w:tplc="BB5E7DCA">
      <w:numFmt w:val="bullet"/>
      <w:lvlText w:val="•"/>
      <w:lvlJc w:val="left"/>
      <w:pPr>
        <w:ind w:left="1328" w:hanging="266"/>
      </w:pPr>
      <w:rPr>
        <w:rFonts w:hint="default"/>
        <w:lang w:val="it-IT" w:eastAsia="en-US" w:bidi="ar-SA"/>
      </w:rPr>
    </w:lvl>
    <w:lvl w:ilvl="2" w:tplc="566A8FFA">
      <w:numFmt w:val="bullet"/>
      <w:lvlText w:val="•"/>
      <w:lvlJc w:val="left"/>
      <w:pPr>
        <w:ind w:left="2277" w:hanging="266"/>
      </w:pPr>
      <w:rPr>
        <w:rFonts w:hint="default"/>
        <w:lang w:val="it-IT" w:eastAsia="en-US" w:bidi="ar-SA"/>
      </w:rPr>
    </w:lvl>
    <w:lvl w:ilvl="3" w:tplc="DA0A39F6">
      <w:numFmt w:val="bullet"/>
      <w:lvlText w:val="•"/>
      <w:lvlJc w:val="left"/>
      <w:pPr>
        <w:ind w:left="3225" w:hanging="266"/>
      </w:pPr>
      <w:rPr>
        <w:rFonts w:hint="default"/>
        <w:lang w:val="it-IT" w:eastAsia="en-US" w:bidi="ar-SA"/>
      </w:rPr>
    </w:lvl>
    <w:lvl w:ilvl="4" w:tplc="EBACB936">
      <w:numFmt w:val="bullet"/>
      <w:lvlText w:val="•"/>
      <w:lvlJc w:val="left"/>
      <w:pPr>
        <w:ind w:left="4174" w:hanging="266"/>
      </w:pPr>
      <w:rPr>
        <w:rFonts w:hint="default"/>
        <w:lang w:val="it-IT" w:eastAsia="en-US" w:bidi="ar-SA"/>
      </w:rPr>
    </w:lvl>
    <w:lvl w:ilvl="5" w:tplc="DC9CC6EC">
      <w:numFmt w:val="bullet"/>
      <w:lvlText w:val="•"/>
      <w:lvlJc w:val="left"/>
      <w:pPr>
        <w:ind w:left="5123" w:hanging="266"/>
      </w:pPr>
      <w:rPr>
        <w:rFonts w:hint="default"/>
        <w:lang w:val="it-IT" w:eastAsia="en-US" w:bidi="ar-SA"/>
      </w:rPr>
    </w:lvl>
    <w:lvl w:ilvl="6" w:tplc="E3D88C2E">
      <w:numFmt w:val="bullet"/>
      <w:lvlText w:val="•"/>
      <w:lvlJc w:val="left"/>
      <w:pPr>
        <w:ind w:left="6071" w:hanging="266"/>
      </w:pPr>
      <w:rPr>
        <w:rFonts w:hint="default"/>
        <w:lang w:val="it-IT" w:eastAsia="en-US" w:bidi="ar-SA"/>
      </w:rPr>
    </w:lvl>
    <w:lvl w:ilvl="7" w:tplc="4BD81F92">
      <w:numFmt w:val="bullet"/>
      <w:lvlText w:val="•"/>
      <w:lvlJc w:val="left"/>
      <w:pPr>
        <w:ind w:left="7020" w:hanging="266"/>
      </w:pPr>
      <w:rPr>
        <w:rFonts w:hint="default"/>
        <w:lang w:val="it-IT" w:eastAsia="en-US" w:bidi="ar-SA"/>
      </w:rPr>
    </w:lvl>
    <w:lvl w:ilvl="8" w:tplc="8D8CBE44">
      <w:numFmt w:val="bullet"/>
      <w:lvlText w:val="•"/>
      <w:lvlJc w:val="left"/>
      <w:pPr>
        <w:ind w:left="7969" w:hanging="266"/>
      </w:pPr>
      <w:rPr>
        <w:rFonts w:hint="default"/>
        <w:lang w:val="it-IT" w:eastAsia="en-US" w:bidi="ar-SA"/>
      </w:rPr>
    </w:lvl>
  </w:abstractNum>
  <w:abstractNum w:abstractNumId="8" w15:restartNumberingAfterBreak="0">
    <w:nsid w:val="2C493767"/>
    <w:multiLevelType w:val="hybridMultilevel"/>
    <w:tmpl w:val="7124F4F8"/>
    <w:lvl w:ilvl="0" w:tplc="7A4EA3AC">
      <w:start w:val="1"/>
      <w:numFmt w:val="decimal"/>
      <w:lvlText w:val="%1."/>
      <w:lvlJc w:val="left"/>
      <w:pPr>
        <w:ind w:left="540" w:hanging="361"/>
      </w:pPr>
      <w:rPr>
        <w:rFonts w:ascii="Calibri Light" w:eastAsia="Calibri Light" w:hAnsi="Calibri Light" w:cs="Calibri Light" w:hint="default"/>
        <w:spacing w:val="-3"/>
        <w:w w:val="99"/>
        <w:sz w:val="24"/>
        <w:szCs w:val="24"/>
        <w:lang w:val="it-IT" w:eastAsia="en-US" w:bidi="ar-SA"/>
      </w:rPr>
    </w:lvl>
    <w:lvl w:ilvl="1" w:tplc="A4FE2AEC">
      <w:numFmt w:val="bullet"/>
      <w:lvlText w:val="•"/>
      <w:lvlJc w:val="left"/>
      <w:pPr>
        <w:ind w:left="1472" w:hanging="361"/>
      </w:pPr>
      <w:rPr>
        <w:rFonts w:hint="default"/>
        <w:lang w:val="it-IT" w:eastAsia="en-US" w:bidi="ar-SA"/>
      </w:rPr>
    </w:lvl>
    <w:lvl w:ilvl="2" w:tplc="192E6FF6">
      <w:numFmt w:val="bullet"/>
      <w:lvlText w:val="•"/>
      <w:lvlJc w:val="left"/>
      <w:pPr>
        <w:ind w:left="2405" w:hanging="361"/>
      </w:pPr>
      <w:rPr>
        <w:rFonts w:hint="default"/>
        <w:lang w:val="it-IT" w:eastAsia="en-US" w:bidi="ar-SA"/>
      </w:rPr>
    </w:lvl>
    <w:lvl w:ilvl="3" w:tplc="8A266318">
      <w:numFmt w:val="bullet"/>
      <w:lvlText w:val="•"/>
      <w:lvlJc w:val="left"/>
      <w:pPr>
        <w:ind w:left="3337" w:hanging="361"/>
      </w:pPr>
      <w:rPr>
        <w:rFonts w:hint="default"/>
        <w:lang w:val="it-IT" w:eastAsia="en-US" w:bidi="ar-SA"/>
      </w:rPr>
    </w:lvl>
    <w:lvl w:ilvl="4" w:tplc="1B0AD028">
      <w:numFmt w:val="bullet"/>
      <w:lvlText w:val="•"/>
      <w:lvlJc w:val="left"/>
      <w:pPr>
        <w:ind w:left="4270" w:hanging="361"/>
      </w:pPr>
      <w:rPr>
        <w:rFonts w:hint="default"/>
        <w:lang w:val="it-IT" w:eastAsia="en-US" w:bidi="ar-SA"/>
      </w:rPr>
    </w:lvl>
    <w:lvl w:ilvl="5" w:tplc="42007F68">
      <w:numFmt w:val="bullet"/>
      <w:lvlText w:val="•"/>
      <w:lvlJc w:val="left"/>
      <w:pPr>
        <w:ind w:left="5203" w:hanging="361"/>
      </w:pPr>
      <w:rPr>
        <w:rFonts w:hint="default"/>
        <w:lang w:val="it-IT" w:eastAsia="en-US" w:bidi="ar-SA"/>
      </w:rPr>
    </w:lvl>
    <w:lvl w:ilvl="6" w:tplc="5AD27BB8">
      <w:numFmt w:val="bullet"/>
      <w:lvlText w:val="•"/>
      <w:lvlJc w:val="left"/>
      <w:pPr>
        <w:ind w:left="6135" w:hanging="361"/>
      </w:pPr>
      <w:rPr>
        <w:rFonts w:hint="default"/>
        <w:lang w:val="it-IT" w:eastAsia="en-US" w:bidi="ar-SA"/>
      </w:rPr>
    </w:lvl>
    <w:lvl w:ilvl="7" w:tplc="C654F95C">
      <w:numFmt w:val="bullet"/>
      <w:lvlText w:val="•"/>
      <w:lvlJc w:val="left"/>
      <w:pPr>
        <w:ind w:left="7068" w:hanging="361"/>
      </w:pPr>
      <w:rPr>
        <w:rFonts w:hint="default"/>
        <w:lang w:val="it-IT" w:eastAsia="en-US" w:bidi="ar-SA"/>
      </w:rPr>
    </w:lvl>
    <w:lvl w:ilvl="8" w:tplc="E11A2192">
      <w:numFmt w:val="bullet"/>
      <w:lvlText w:val="•"/>
      <w:lvlJc w:val="left"/>
      <w:pPr>
        <w:ind w:left="8001" w:hanging="361"/>
      </w:pPr>
      <w:rPr>
        <w:rFonts w:hint="default"/>
        <w:lang w:val="it-IT" w:eastAsia="en-US" w:bidi="ar-SA"/>
      </w:rPr>
    </w:lvl>
  </w:abstractNum>
  <w:abstractNum w:abstractNumId="9" w15:restartNumberingAfterBreak="0">
    <w:nsid w:val="2EFA7115"/>
    <w:multiLevelType w:val="hybridMultilevel"/>
    <w:tmpl w:val="EC483C20"/>
    <w:lvl w:ilvl="0" w:tplc="24321904">
      <w:start w:val="1"/>
      <w:numFmt w:val="decimal"/>
      <w:lvlText w:val="%1."/>
      <w:lvlJc w:val="left"/>
      <w:pPr>
        <w:ind w:left="540" w:hanging="361"/>
      </w:pPr>
      <w:rPr>
        <w:rFonts w:ascii="Calibri Light" w:eastAsia="Calibri Light" w:hAnsi="Calibri Light" w:cs="Calibri Light" w:hint="default"/>
        <w:spacing w:val="-17"/>
        <w:w w:val="100"/>
        <w:sz w:val="24"/>
        <w:szCs w:val="24"/>
        <w:lang w:val="it-IT" w:eastAsia="en-US" w:bidi="ar-SA"/>
      </w:rPr>
    </w:lvl>
    <w:lvl w:ilvl="1" w:tplc="1C925D3C">
      <w:start w:val="1"/>
      <w:numFmt w:val="lowerLetter"/>
      <w:lvlText w:val="%2)"/>
      <w:lvlJc w:val="left"/>
      <w:pPr>
        <w:ind w:left="965" w:hanging="358"/>
      </w:pPr>
      <w:rPr>
        <w:rFonts w:ascii="Calibri Light" w:eastAsia="Calibri Light" w:hAnsi="Calibri Light" w:cs="Calibri Light" w:hint="default"/>
        <w:spacing w:val="-3"/>
        <w:w w:val="100"/>
        <w:sz w:val="24"/>
        <w:szCs w:val="24"/>
        <w:lang w:val="it-IT" w:eastAsia="en-US" w:bidi="ar-SA"/>
      </w:rPr>
    </w:lvl>
    <w:lvl w:ilvl="2" w:tplc="2DF43786">
      <w:numFmt w:val="bullet"/>
      <w:lvlText w:val="•"/>
      <w:lvlJc w:val="left"/>
      <w:pPr>
        <w:ind w:left="1949" w:hanging="358"/>
      </w:pPr>
      <w:rPr>
        <w:rFonts w:hint="default"/>
        <w:lang w:val="it-IT" w:eastAsia="en-US" w:bidi="ar-SA"/>
      </w:rPr>
    </w:lvl>
    <w:lvl w:ilvl="3" w:tplc="5D0CF47A">
      <w:numFmt w:val="bullet"/>
      <w:lvlText w:val="•"/>
      <w:lvlJc w:val="left"/>
      <w:pPr>
        <w:ind w:left="2939" w:hanging="358"/>
      </w:pPr>
      <w:rPr>
        <w:rFonts w:hint="default"/>
        <w:lang w:val="it-IT" w:eastAsia="en-US" w:bidi="ar-SA"/>
      </w:rPr>
    </w:lvl>
    <w:lvl w:ilvl="4" w:tplc="7CA43442">
      <w:numFmt w:val="bullet"/>
      <w:lvlText w:val="•"/>
      <w:lvlJc w:val="left"/>
      <w:pPr>
        <w:ind w:left="3928" w:hanging="358"/>
      </w:pPr>
      <w:rPr>
        <w:rFonts w:hint="default"/>
        <w:lang w:val="it-IT" w:eastAsia="en-US" w:bidi="ar-SA"/>
      </w:rPr>
    </w:lvl>
    <w:lvl w:ilvl="5" w:tplc="4650E17E">
      <w:numFmt w:val="bullet"/>
      <w:lvlText w:val="•"/>
      <w:lvlJc w:val="left"/>
      <w:pPr>
        <w:ind w:left="4918" w:hanging="358"/>
      </w:pPr>
      <w:rPr>
        <w:rFonts w:hint="default"/>
        <w:lang w:val="it-IT" w:eastAsia="en-US" w:bidi="ar-SA"/>
      </w:rPr>
    </w:lvl>
    <w:lvl w:ilvl="6" w:tplc="20ACC7B8">
      <w:numFmt w:val="bullet"/>
      <w:lvlText w:val="•"/>
      <w:lvlJc w:val="left"/>
      <w:pPr>
        <w:ind w:left="5908" w:hanging="358"/>
      </w:pPr>
      <w:rPr>
        <w:rFonts w:hint="default"/>
        <w:lang w:val="it-IT" w:eastAsia="en-US" w:bidi="ar-SA"/>
      </w:rPr>
    </w:lvl>
    <w:lvl w:ilvl="7" w:tplc="6D0C05F6">
      <w:numFmt w:val="bullet"/>
      <w:lvlText w:val="•"/>
      <w:lvlJc w:val="left"/>
      <w:pPr>
        <w:ind w:left="6897" w:hanging="358"/>
      </w:pPr>
      <w:rPr>
        <w:rFonts w:hint="default"/>
        <w:lang w:val="it-IT" w:eastAsia="en-US" w:bidi="ar-SA"/>
      </w:rPr>
    </w:lvl>
    <w:lvl w:ilvl="8" w:tplc="26DC5080">
      <w:numFmt w:val="bullet"/>
      <w:lvlText w:val="•"/>
      <w:lvlJc w:val="left"/>
      <w:pPr>
        <w:ind w:left="7887" w:hanging="358"/>
      </w:pPr>
      <w:rPr>
        <w:rFonts w:hint="default"/>
        <w:lang w:val="it-IT" w:eastAsia="en-US" w:bidi="ar-SA"/>
      </w:rPr>
    </w:lvl>
  </w:abstractNum>
  <w:abstractNum w:abstractNumId="10" w15:restartNumberingAfterBreak="0">
    <w:nsid w:val="3C9B4F21"/>
    <w:multiLevelType w:val="hybridMultilevel"/>
    <w:tmpl w:val="B67E84A2"/>
    <w:lvl w:ilvl="0" w:tplc="99E680A2">
      <w:start w:val="1"/>
      <w:numFmt w:val="decimal"/>
      <w:lvlText w:val="%1."/>
      <w:lvlJc w:val="left"/>
      <w:pPr>
        <w:ind w:left="679" w:hanging="360"/>
      </w:pPr>
      <w:rPr>
        <w:rFonts w:ascii="Calibri Light" w:eastAsia="Calibri Light" w:hAnsi="Calibri Light" w:cs="Calibri Light" w:hint="default"/>
        <w:spacing w:val="-28"/>
        <w:w w:val="100"/>
        <w:sz w:val="24"/>
        <w:szCs w:val="24"/>
        <w:lang w:val="it-IT" w:eastAsia="en-US" w:bidi="ar-SA"/>
      </w:rPr>
    </w:lvl>
    <w:lvl w:ilvl="1" w:tplc="5EEE3D42">
      <w:numFmt w:val="bullet"/>
      <w:lvlText w:val="•"/>
      <w:lvlJc w:val="left"/>
      <w:pPr>
        <w:ind w:left="1598" w:hanging="360"/>
      </w:pPr>
      <w:rPr>
        <w:rFonts w:hint="default"/>
        <w:lang w:val="it-IT" w:eastAsia="en-US" w:bidi="ar-SA"/>
      </w:rPr>
    </w:lvl>
    <w:lvl w:ilvl="2" w:tplc="63B204CC">
      <w:numFmt w:val="bullet"/>
      <w:lvlText w:val="•"/>
      <w:lvlJc w:val="left"/>
      <w:pPr>
        <w:ind w:left="2517" w:hanging="360"/>
      </w:pPr>
      <w:rPr>
        <w:rFonts w:hint="default"/>
        <w:lang w:val="it-IT" w:eastAsia="en-US" w:bidi="ar-SA"/>
      </w:rPr>
    </w:lvl>
    <w:lvl w:ilvl="3" w:tplc="44FCE7D0">
      <w:numFmt w:val="bullet"/>
      <w:lvlText w:val="•"/>
      <w:lvlJc w:val="left"/>
      <w:pPr>
        <w:ind w:left="3435" w:hanging="360"/>
      </w:pPr>
      <w:rPr>
        <w:rFonts w:hint="default"/>
        <w:lang w:val="it-IT" w:eastAsia="en-US" w:bidi="ar-SA"/>
      </w:rPr>
    </w:lvl>
    <w:lvl w:ilvl="4" w:tplc="AD728D42">
      <w:numFmt w:val="bullet"/>
      <w:lvlText w:val="•"/>
      <w:lvlJc w:val="left"/>
      <w:pPr>
        <w:ind w:left="4354" w:hanging="360"/>
      </w:pPr>
      <w:rPr>
        <w:rFonts w:hint="default"/>
        <w:lang w:val="it-IT" w:eastAsia="en-US" w:bidi="ar-SA"/>
      </w:rPr>
    </w:lvl>
    <w:lvl w:ilvl="5" w:tplc="B322CB0A">
      <w:numFmt w:val="bullet"/>
      <w:lvlText w:val="•"/>
      <w:lvlJc w:val="left"/>
      <w:pPr>
        <w:ind w:left="5273" w:hanging="360"/>
      </w:pPr>
      <w:rPr>
        <w:rFonts w:hint="default"/>
        <w:lang w:val="it-IT" w:eastAsia="en-US" w:bidi="ar-SA"/>
      </w:rPr>
    </w:lvl>
    <w:lvl w:ilvl="6" w:tplc="BFEEA0D4">
      <w:numFmt w:val="bullet"/>
      <w:lvlText w:val="•"/>
      <w:lvlJc w:val="left"/>
      <w:pPr>
        <w:ind w:left="6191" w:hanging="360"/>
      </w:pPr>
      <w:rPr>
        <w:rFonts w:hint="default"/>
        <w:lang w:val="it-IT" w:eastAsia="en-US" w:bidi="ar-SA"/>
      </w:rPr>
    </w:lvl>
    <w:lvl w:ilvl="7" w:tplc="4FA83C66">
      <w:numFmt w:val="bullet"/>
      <w:lvlText w:val="•"/>
      <w:lvlJc w:val="left"/>
      <w:pPr>
        <w:ind w:left="7110" w:hanging="360"/>
      </w:pPr>
      <w:rPr>
        <w:rFonts w:hint="default"/>
        <w:lang w:val="it-IT" w:eastAsia="en-US" w:bidi="ar-SA"/>
      </w:rPr>
    </w:lvl>
    <w:lvl w:ilvl="8" w:tplc="9C5CDA66">
      <w:numFmt w:val="bullet"/>
      <w:lvlText w:val="•"/>
      <w:lvlJc w:val="left"/>
      <w:pPr>
        <w:ind w:left="8029" w:hanging="360"/>
      </w:pPr>
      <w:rPr>
        <w:rFonts w:hint="default"/>
        <w:lang w:val="it-IT" w:eastAsia="en-US" w:bidi="ar-SA"/>
      </w:rPr>
    </w:lvl>
  </w:abstractNum>
  <w:abstractNum w:abstractNumId="11" w15:restartNumberingAfterBreak="0">
    <w:nsid w:val="46AB43B7"/>
    <w:multiLevelType w:val="hybridMultilevel"/>
    <w:tmpl w:val="7124F4F8"/>
    <w:lvl w:ilvl="0" w:tplc="7A4EA3AC">
      <w:start w:val="1"/>
      <w:numFmt w:val="decimal"/>
      <w:lvlText w:val="%1."/>
      <w:lvlJc w:val="left"/>
      <w:pPr>
        <w:ind w:left="540" w:hanging="361"/>
      </w:pPr>
      <w:rPr>
        <w:rFonts w:ascii="Calibri Light" w:eastAsia="Calibri Light" w:hAnsi="Calibri Light" w:cs="Calibri Light" w:hint="default"/>
        <w:spacing w:val="-3"/>
        <w:w w:val="99"/>
        <w:sz w:val="24"/>
        <w:szCs w:val="24"/>
        <w:lang w:val="it-IT" w:eastAsia="en-US" w:bidi="ar-SA"/>
      </w:rPr>
    </w:lvl>
    <w:lvl w:ilvl="1" w:tplc="A4FE2AEC">
      <w:numFmt w:val="bullet"/>
      <w:lvlText w:val="•"/>
      <w:lvlJc w:val="left"/>
      <w:pPr>
        <w:ind w:left="1472" w:hanging="361"/>
      </w:pPr>
      <w:rPr>
        <w:rFonts w:hint="default"/>
        <w:lang w:val="it-IT" w:eastAsia="en-US" w:bidi="ar-SA"/>
      </w:rPr>
    </w:lvl>
    <w:lvl w:ilvl="2" w:tplc="192E6FF6">
      <w:numFmt w:val="bullet"/>
      <w:lvlText w:val="•"/>
      <w:lvlJc w:val="left"/>
      <w:pPr>
        <w:ind w:left="2405" w:hanging="361"/>
      </w:pPr>
      <w:rPr>
        <w:rFonts w:hint="default"/>
        <w:lang w:val="it-IT" w:eastAsia="en-US" w:bidi="ar-SA"/>
      </w:rPr>
    </w:lvl>
    <w:lvl w:ilvl="3" w:tplc="8A266318">
      <w:numFmt w:val="bullet"/>
      <w:lvlText w:val="•"/>
      <w:lvlJc w:val="left"/>
      <w:pPr>
        <w:ind w:left="3337" w:hanging="361"/>
      </w:pPr>
      <w:rPr>
        <w:rFonts w:hint="default"/>
        <w:lang w:val="it-IT" w:eastAsia="en-US" w:bidi="ar-SA"/>
      </w:rPr>
    </w:lvl>
    <w:lvl w:ilvl="4" w:tplc="1B0AD028">
      <w:numFmt w:val="bullet"/>
      <w:lvlText w:val="•"/>
      <w:lvlJc w:val="left"/>
      <w:pPr>
        <w:ind w:left="4270" w:hanging="361"/>
      </w:pPr>
      <w:rPr>
        <w:rFonts w:hint="default"/>
        <w:lang w:val="it-IT" w:eastAsia="en-US" w:bidi="ar-SA"/>
      </w:rPr>
    </w:lvl>
    <w:lvl w:ilvl="5" w:tplc="42007F68">
      <w:numFmt w:val="bullet"/>
      <w:lvlText w:val="•"/>
      <w:lvlJc w:val="left"/>
      <w:pPr>
        <w:ind w:left="5203" w:hanging="361"/>
      </w:pPr>
      <w:rPr>
        <w:rFonts w:hint="default"/>
        <w:lang w:val="it-IT" w:eastAsia="en-US" w:bidi="ar-SA"/>
      </w:rPr>
    </w:lvl>
    <w:lvl w:ilvl="6" w:tplc="5AD27BB8">
      <w:numFmt w:val="bullet"/>
      <w:lvlText w:val="•"/>
      <w:lvlJc w:val="left"/>
      <w:pPr>
        <w:ind w:left="6135" w:hanging="361"/>
      </w:pPr>
      <w:rPr>
        <w:rFonts w:hint="default"/>
        <w:lang w:val="it-IT" w:eastAsia="en-US" w:bidi="ar-SA"/>
      </w:rPr>
    </w:lvl>
    <w:lvl w:ilvl="7" w:tplc="C654F95C">
      <w:numFmt w:val="bullet"/>
      <w:lvlText w:val="•"/>
      <w:lvlJc w:val="left"/>
      <w:pPr>
        <w:ind w:left="7068" w:hanging="361"/>
      </w:pPr>
      <w:rPr>
        <w:rFonts w:hint="default"/>
        <w:lang w:val="it-IT" w:eastAsia="en-US" w:bidi="ar-SA"/>
      </w:rPr>
    </w:lvl>
    <w:lvl w:ilvl="8" w:tplc="E11A2192">
      <w:numFmt w:val="bullet"/>
      <w:lvlText w:val="•"/>
      <w:lvlJc w:val="left"/>
      <w:pPr>
        <w:ind w:left="8001" w:hanging="361"/>
      </w:pPr>
      <w:rPr>
        <w:rFonts w:hint="default"/>
        <w:lang w:val="it-IT" w:eastAsia="en-US" w:bidi="ar-SA"/>
      </w:rPr>
    </w:lvl>
  </w:abstractNum>
  <w:abstractNum w:abstractNumId="12" w15:restartNumberingAfterBreak="0">
    <w:nsid w:val="4DDF2520"/>
    <w:multiLevelType w:val="hybridMultilevel"/>
    <w:tmpl w:val="E2E05CA2"/>
    <w:lvl w:ilvl="0" w:tplc="24A8AB4A">
      <w:start w:val="1"/>
      <w:numFmt w:val="decimal"/>
      <w:lvlText w:val="%1."/>
      <w:lvlJc w:val="left"/>
      <w:pPr>
        <w:ind w:left="821" w:hanging="425"/>
      </w:pPr>
      <w:rPr>
        <w:rFonts w:ascii="Calibri Light" w:eastAsia="Calibri Light" w:hAnsi="Calibri Light" w:cs="Calibri Light" w:hint="default"/>
        <w:spacing w:val="-8"/>
        <w:w w:val="100"/>
        <w:sz w:val="24"/>
        <w:szCs w:val="24"/>
        <w:lang w:val="it-IT" w:eastAsia="en-US" w:bidi="ar-SA"/>
      </w:rPr>
    </w:lvl>
    <w:lvl w:ilvl="1" w:tplc="AFBEB2CE">
      <w:numFmt w:val="bullet"/>
      <w:lvlText w:val="•"/>
      <w:lvlJc w:val="left"/>
      <w:pPr>
        <w:ind w:left="1724" w:hanging="425"/>
      </w:pPr>
      <w:rPr>
        <w:rFonts w:hint="default"/>
        <w:lang w:val="it-IT" w:eastAsia="en-US" w:bidi="ar-SA"/>
      </w:rPr>
    </w:lvl>
    <w:lvl w:ilvl="2" w:tplc="FA0E77AE">
      <w:numFmt w:val="bullet"/>
      <w:lvlText w:val="•"/>
      <w:lvlJc w:val="left"/>
      <w:pPr>
        <w:ind w:left="2629" w:hanging="425"/>
      </w:pPr>
      <w:rPr>
        <w:rFonts w:hint="default"/>
        <w:lang w:val="it-IT" w:eastAsia="en-US" w:bidi="ar-SA"/>
      </w:rPr>
    </w:lvl>
    <w:lvl w:ilvl="3" w:tplc="D5ACA3B4">
      <w:numFmt w:val="bullet"/>
      <w:lvlText w:val="•"/>
      <w:lvlJc w:val="left"/>
      <w:pPr>
        <w:ind w:left="3533" w:hanging="425"/>
      </w:pPr>
      <w:rPr>
        <w:rFonts w:hint="default"/>
        <w:lang w:val="it-IT" w:eastAsia="en-US" w:bidi="ar-SA"/>
      </w:rPr>
    </w:lvl>
    <w:lvl w:ilvl="4" w:tplc="B4C20652">
      <w:numFmt w:val="bullet"/>
      <w:lvlText w:val="•"/>
      <w:lvlJc w:val="left"/>
      <w:pPr>
        <w:ind w:left="4438" w:hanging="425"/>
      </w:pPr>
      <w:rPr>
        <w:rFonts w:hint="default"/>
        <w:lang w:val="it-IT" w:eastAsia="en-US" w:bidi="ar-SA"/>
      </w:rPr>
    </w:lvl>
    <w:lvl w:ilvl="5" w:tplc="D9D6A268">
      <w:numFmt w:val="bullet"/>
      <w:lvlText w:val="•"/>
      <w:lvlJc w:val="left"/>
      <w:pPr>
        <w:ind w:left="5343" w:hanging="425"/>
      </w:pPr>
      <w:rPr>
        <w:rFonts w:hint="default"/>
        <w:lang w:val="it-IT" w:eastAsia="en-US" w:bidi="ar-SA"/>
      </w:rPr>
    </w:lvl>
    <w:lvl w:ilvl="6" w:tplc="D690F146">
      <w:numFmt w:val="bullet"/>
      <w:lvlText w:val="•"/>
      <w:lvlJc w:val="left"/>
      <w:pPr>
        <w:ind w:left="6247" w:hanging="425"/>
      </w:pPr>
      <w:rPr>
        <w:rFonts w:hint="default"/>
        <w:lang w:val="it-IT" w:eastAsia="en-US" w:bidi="ar-SA"/>
      </w:rPr>
    </w:lvl>
    <w:lvl w:ilvl="7" w:tplc="B9848FB2">
      <w:numFmt w:val="bullet"/>
      <w:lvlText w:val="•"/>
      <w:lvlJc w:val="left"/>
      <w:pPr>
        <w:ind w:left="7152" w:hanging="425"/>
      </w:pPr>
      <w:rPr>
        <w:rFonts w:hint="default"/>
        <w:lang w:val="it-IT" w:eastAsia="en-US" w:bidi="ar-SA"/>
      </w:rPr>
    </w:lvl>
    <w:lvl w:ilvl="8" w:tplc="36DCF838">
      <w:numFmt w:val="bullet"/>
      <w:lvlText w:val="•"/>
      <w:lvlJc w:val="left"/>
      <w:pPr>
        <w:ind w:left="8057" w:hanging="425"/>
      </w:pPr>
      <w:rPr>
        <w:rFonts w:hint="default"/>
        <w:lang w:val="it-IT" w:eastAsia="en-US" w:bidi="ar-SA"/>
      </w:rPr>
    </w:lvl>
  </w:abstractNum>
  <w:abstractNum w:abstractNumId="13" w15:restartNumberingAfterBreak="0">
    <w:nsid w:val="4E9A2C5D"/>
    <w:multiLevelType w:val="hybridMultilevel"/>
    <w:tmpl w:val="7124F4F8"/>
    <w:lvl w:ilvl="0" w:tplc="7A4EA3AC">
      <w:start w:val="1"/>
      <w:numFmt w:val="decimal"/>
      <w:lvlText w:val="%1."/>
      <w:lvlJc w:val="left"/>
      <w:pPr>
        <w:ind w:left="540" w:hanging="361"/>
      </w:pPr>
      <w:rPr>
        <w:rFonts w:ascii="Calibri Light" w:eastAsia="Calibri Light" w:hAnsi="Calibri Light" w:cs="Calibri Light" w:hint="default"/>
        <w:spacing w:val="-3"/>
        <w:w w:val="99"/>
        <w:sz w:val="24"/>
        <w:szCs w:val="24"/>
        <w:lang w:val="it-IT" w:eastAsia="en-US" w:bidi="ar-SA"/>
      </w:rPr>
    </w:lvl>
    <w:lvl w:ilvl="1" w:tplc="A4FE2AEC">
      <w:numFmt w:val="bullet"/>
      <w:lvlText w:val="•"/>
      <w:lvlJc w:val="left"/>
      <w:pPr>
        <w:ind w:left="1472" w:hanging="361"/>
      </w:pPr>
      <w:rPr>
        <w:rFonts w:hint="default"/>
        <w:lang w:val="it-IT" w:eastAsia="en-US" w:bidi="ar-SA"/>
      </w:rPr>
    </w:lvl>
    <w:lvl w:ilvl="2" w:tplc="192E6FF6">
      <w:numFmt w:val="bullet"/>
      <w:lvlText w:val="•"/>
      <w:lvlJc w:val="left"/>
      <w:pPr>
        <w:ind w:left="2405" w:hanging="361"/>
      </w:pPr>
      <w:rPr>
        <w:rFonts w:hint="default"/>
        <w:lang w:val="it-IT" w:eastAsia="en-US" w:bidi="ar-SA"/>
      </w:rPr>
    </w:lvl>
    <w:lvl w:ilvl="3" w:tplc="8A266318">
      <w:numFmt w:val="bullet"/>
      <w:lvlText w:val="•"/>
      <w:lvlJc w:val="left"/>
      <w:pPr>
        <w:ind w:left="3337" w:hanging="361"/>
      </w:pPr>
      <w:rPr>
        <w:rFonts w:hint="default"/>
        <w:lang w:val="it-IT" w:eastAsia="en-US" w:bidi="ar-SA"/>
      </w:rPr>
    </w:lvl>
    <w:lvl w:ilvl="4" w:tplc="1B0AD028">
      <w:numFmt w:val="bullet"/>
      <w:lvlText w:val="•"/>
      <w:lvlJc w:val="left"/>
      <w:pPr>
        <w:ind w:left="4270" w:hanging="361"/>
      </w:pPr>
      <w:rPr>
        <w:rFonts w:hint="default"/>
        <w:lang w:val="it-IT" w:eastAsia="en-US" w:bidi="ar-SA"/>
      </w:rPr>
    </w:lvl>
    <w:lvl w:ilvl="5" w:tplc="42007F68">
      <w:numFmt w:val="bullet"/>
      <w:lvlText w:val="•"/>
      <w:lvlJc w:val="left"/>
      <w:pPr>
        <w:ind w:left="5203" w:hanging="361"/>
      </w:pPr>
      <w:rPr>
        <w:rFonts w:hint="default"/>
        <w:lang w:val="it-IT" w:eastAsia="en-US" w:bidi="ar-SA"/>
      </w:rPr>
    </w:lvl>
    <w:lvl w:ilvl="6" w:tplc="5AD27BB8">
      <w:numFmt w:val="bullet"/>
      <w:lvlText w:val="•"/>
      <w:lvlJc w:val="left"/>
      <w:pPr>
        <w:ind w:left="6135" w:hanging="361"/>
      </w:pPr>
      <w:rPr>
        <w:rFonts w:hint="default"/>
        <w:lang w:val="it-IT" w:eastAsia="en-US" w:bidi="ar-SA"/>
      </w:rPr>
    </w:lvl>
    <w:lvl w:ilvl="7" w:tplc="C654F95C">
      <w:numFmt w:val="bullet"/>
      <w:lvlText w:val="•"/>
      <w:lvlJc w:val="left"/>
      <w:pPr>
        <w:ind w:left="7068" w:hanging="361"/>
      </w:pPr>
      <w:rPr>
        <w:rFonts w:hint="default"/>
        <w:lang w:val="it-IT" w:eastAsia="en-US" w:bidi="ar-SA"/>
      </w:rPr>
    </w:lvl>
    <w:lvl w:ilvl="8" w:tplc="E11A2192">
      <w:numFmt w:val="bullet"/>
      <w:lvlText w:val="•"/>
      <w:lvlJc w:val="left"/>
      <w:pPr>
        <w:ind w:left="8001" w:hanging="361"/>
      </w:pPr>
      <w:rPr>
        <w:rFonts w:hint="default"/>
        <w:lang w:val="it-IT" w:eastAsia="en-US" w:bidi="ar-SA"/>
      </w:rPr>
    </w:lvl>
  </w:abstractNum>
  <w:abstractNum w:abstractNumId="14" w15:restartNumberingAfterBreak="0">
    <w:nsid w:val="50854053"/>
    <w:multiLevelType w:val="hybridMultilevel"/>
    <w:tmpl w:val="EE863FB0"/>
    <w:lvl w:ilvl="0" w:tplc="B3183E80">
      <w:start w:val="1"/>
      <w:numFmt w:val="decimal"/>
      <w:lvlText w:val="%1."/>
      <w:lvlJc w:val="left"/>
      <w:pPr>
        <w:ind w:left="540" w:hanging="361"/>
      </w:pPr>
      <w:rPr>
        <w:rFonts w:ascii="Calibri Light" w:eastAsia="Calibri Light" w:hAnsi="Calibri Light" w:cs="Calibri Light" w:hint="default"/>
        <w:spacing w:val="-3"/>
        <w:w w:val="100"/>
        <w:sz w:val="24"/>
        <w:szCs w:val="24"/>
        <w:lang w:val="it-IT" w:eastAsia="en-US" w:bidi="ar-SA"/>
      </w:rPr>
    </w:lvl>
    <w:lvl w:ilvl="1" w:tplc="0846E51A">
      <w:numFmt w:val="bullet"/>
      <w:lvlText w:val="•"/>
      <w:lvlJc w:val="left"/>
      <w:pPr>
        <w:ind w:left="1472" w:hanging="361"/>
      </w:pPr>
      <w:rPr>
        <w:rFonts w:hint="default"/>
        <w:lang w:val="it-IT" w:eastAsia="en-US" w:bidi="ar-SA"/>
      </w:rPr>
    </w:lvl>
    <w:lvl w:ilvl="2" w:tplc="B63A4B2E">
      <w:numFmt w:val="bullet"/>
      <w:lvlText w:val="•"/>
      <w:lvlJc w:val="left"/>
      <w:pPr>
        <w:ind w:left="2405" w:hanging="361"/>
      </w:pPr>
      <w:rPr>
        <w:rFonts w:hint="default"/>
        <w:lang w:val="it-IT" w:eastAsia="en-US" w:bidi="ar-SA"/>
      </w:rPr>
    </w:lvl>
    <w:lvl w:ilvl="3" w:tplc="A67EC54A">
      <w:numFmt w:val="bullet"/>
      <w:lvlText w:val="•"/>
      <w:lvlJc w:val="left"/>
      <w:pPr>
        <w:ind w:left="3337" w:hanging="361"/>
      </w:pPr>
      <w:rPr>
        <w:rFonts w:hint="default"/>
        <w:lang w:val="it-IT" w:eastAsia="en-US" w:bidi="ar-SA"/>
      </w:rPr>
    </w:lvl>
    <w:lvl w:ilvl="4" w:tplc="4D042B14">
      <w:numFmt w:val="bullet"/>
      <w:lvlText w:val="•"/>
      <w:lvlJc w:val="left"/>
      <w:pPr>
        <w:ind w:left="4270" w:hanging="361"/>
      </w:pPr>
      <w:rPr>
        <w:rFonts w:hint="default"/>
        <w:lang w:val="it-IT" w:eastAsia="en-US" w:bidi="ar-SA"/>
      </w:rPr>
    </w:lvl>
    <w:lvl w:ilvl="5" w:tplc="1B68E6A8">
      <w:numFmt w:val="bullet"/>
      <w:lvlText w:val="•"/>
      <w:lvlJc w:val="left"/>
      <w:pPr>
        <w:ind w:left="5203" w:hanging="361"/>
      </w:pPr>
      <w:rPr>
        <w:rFonts w:hint="default"/>
        <w:lang w:val="it-IT" w:eastAsia="en-US" w:bidi="ar-SA"/>
      </w:rPr>
    </w:lvl>
    <w:lvl w:ilvl="6" w:tplc="68A4CAE4">
      <w:numFmt w:val="bullet"/>
      <w:lvlText w:val="•"/>
      <w:lvlJc w:val="left"/>
      <w:pPr>
        <w:ind w:left="6135" w:hanging="361"/>
      </w:pPr>
      <w:rPr>
        <w:rFonts w:hint="default"/>
        <w:lang w:val="it-IT" w:eastAsia="en-US" w:bidi="ar-SA"/>
      </w:rPr>
    </w:lvl>
    <w:lvl w:ilvl="7" w:tplc="418CE508">
      <w:numFmt w:val="bullet"/>
      <w:lvlText w:val="•"/>
      <w:lvlJc w:val="left"/>
      <w:pPr>
        <w:ind w:left="7068" w:hanging="361"/>
      </w:pPr>
      <w:rPr>
        <w:rFonts w:hint="default"/>
        <w:lang w:val="it-IT" w:eastAsia="en-US" w:bidi="ar-SA"/>
      </w:rPr>
    </w:lvl>
    <w:lvl w:ilvl="8" w:tplc="0E0EA950">
      <w:numFmt w:val="bullet"/>
      <w:lvlText w:val="•"/>
      <w:lvlJc w:val="left"/>
      <w:pPr>
        <w:ind w:left="8001" w:hanging="361"/>
      </w:pPr>
      <w:rPr>
        <w:rFonts w:hint="default"/>
        <w:lang w:val="it-IT" w:eastAsia="en-US" w:bidi="ar-SA"/>
      </w:rPr>
    </w:lvl>
  </w:abstractNum>
  <w:abstractNum w:abstractNumId="15" w15:restartNumberingAfterBreak="0">
    <w:nsid w:val="541C7B05"/>
    <w:multiLevelType w:val="hybridMultilevel"/>
    <w:tmpl w:val="A5100542"/>
    <w:lvl w:ilvl="0" w:tplc="0CEAD2A8">
      <w:start w:val="1"/>
      <w:numFmt w:val="decimal"/>
      <w:lvlText w:val="%1."/>
      <w:lvlJc w:val="left"/>
      <w:pPr>
        <w:ind w:left="679" w:hanging="356"/>
      </w:pPr>
      <w:rPr>
        <w:rFonts w:ascii="Calibri Light" w:eastAsia="Calibri Light" w:hAnsi="Calibri Light" w:cs="Calibri Light" w:hint="default"/>
        <w:spacing w:val="-3"/>
        <w:w w:val="100"/>
        <w:sz w:val="24"/>
        <w:szCs w:val="24"/>
        <w:lang w:val="it-IT" w:eastAsia="en-US" w:bidi="ar-SA"/>
      </w:rPr>
    </w:lvl>
    <w:lvl w:ilvl="1" w:tplc="F0D49FE6">
      <w:start w:val="1"/>
      <w:numFmt w:val="lowerLetter"/>
      <w:lvlText w:val="%2)"/>
      <w:lvlJc w:val="left"/>
      <w:pPr>
        <w:ind w:left="965" w:hanging="360"/>
      </w:pPr>
      <w:rPr>
        <w:rFonts w:ascii="Calibri Light" w:eastAsia="Calibri Light" w:hAnsi="Calibri Light" w:cs="Calibri Light" w:hint="default"/>
        <w:spacing w:val="-3"/>
        <w:w w:val="100"/>
        <w:sz w:val="24"/>
        <w:szCs w:val="24"/>
        <w:lang w:val="it-IT" w:eastAsia="en-US" w:bidi="ar-SA"/>
      </w:rPr>
    </w:lvl>
    <w:lvl w:ilvl="2" w:tplc="B3ECEB2C">
      <w:numFmt w:val="bullet"/>
      <w:lvlText w:val="•"/>
      <w:lvlJc w:val="left"/>
      <w:pPr>
        <w:ind w:left="1949" w:hanging="360"/>
      </w:pPr>
      <w:rPr>
        <w:rFonts w:hint="default"/>
        <w:lang w:val="it-IT" w:eastAsia="en-US" w:bidi="ar-SA"/>
      </w:rPr>
    </w:lvl>
    <w:lvl w:ilvl="3" w:tplc="78B8B75E">
      <w:numFmt w:val="bullet"/>
      <w:lvlText w:val="•"/>
      <w:lvlJc w:val="left"/>
      <w:pPr>
        <w:ind w:left="2939" w:hanging="360"/>
      </w:pPr>
      <w:rPr>
        <w:rFonts w:hint="default"/>
        <w:lang w:val="it-IT" w:eastAsia="en-US" w:bidi="ar-SA"/>
      </w:rPr>
    </w:lvl>
    <w:lvl w:ilvl="4" w:tplc="1870095C">
      <w:numFmt w:val="bullet"/>
      <w:lvlText w:val="•"/>
      <w:lvlJc w:val="left"/>
      <w:pPr>
        <w:ind w:left="3928" w:hanging="360"/>
      </w:pPr>
      <w:rPr>
        <w:rFonts w:hint="default"/>
        <w:lang w:val="it-IT" w:eastAsia="en-US" w:bidi="ar-SA"/>
      </w:rPr>
    </w:lvl>
    <w:lvl w:ilvl="5" w:tplc="4B346010">
      <w:numFmt w:val="bullet"/>
      <w:lvlText w:val="•"/>
      <w:lvlJc w:val="left"/>
      <w:pPr>
        <w:ind w:left="4918" w:hanging="360"/>
      </w:pPr>
      <w:rPr>
        <w:rFonts w:hint="default"/>
        <w:lang w:val="it-IT" w:eastAsia="en-US" w:bidi="ar-SA"/>
      </w:rPr>
    </w:lvl>
    <w:lvl w:ilvl="6" w:tplc="B88C456A">
      <w:numFmt w:val="bullet"/>
      <w:lvlText w:val="•"/>
      <w:lvlJc w:val="left"/>
      <w:pPr>
        <w:ind w:left="5908" w:hanging="360"/>
      </w:pPr>
      <w:rPr>
        <w:rFonts w:hint="default"/>
        <w:lang w:val="it-IT" w:eastAsia="en-US" w:bidi="ar-SA"/>
      </w:rPr>
    </w:lvl>
    <w:lvl w:ilvl="7" w:tplc="83FE433E">
      <w:numFmt w:val="bullet"/>
      <w:lvlText w:val="•"/>
      <w:lvlJc w:val="left"/>
      <w:pPr>
        <w:ind w:left="6897" w:hanging="360"/>
      </w:pPr>
      <w:rPr>
        <w:rFonts w:hint="default"/>
        <w:lang w:val="it-IT" w:eastAsia="en-US" w:bidi="ar-SA"/>
      </w:rPr>
    </w:lvl>
    <w:lvl w:ilvl="8" w:tplc="F6CCB8A0">
      <w:numFmt w:val="bullet"/>
      <w:lvlText w:val="•"/>
      <w:lvlJc w:val="left"/>
      <w:pPr>
        <w:ind w:left="7887" w:hanging="360"/>
      </w:pPr>
      <w:rPr>
        <w:rFonts w:hint="default"/>
        <w:lang w:val="it-IT" w:eastAsia="en-US" w:bidi="ar-SA"/>
      </w:rPr>
    </w:lvl>
  </w:abstractNum>
  <w:abstractNum w:abstractNumId="16" w15:restartNumberingAfterBreak="0">
    <w:nsid w:val="59FA16AC"/>
    <w:multiLevelType w:val="hybridMultilevel"/>
    <w:tmpl w:val="DCA41AC8"/>
    <w:lvl w:ilvl="0" w:tplc="E95857CC">
      <w:start w:val="1"/>
      <w:numFmt w:val="decimal"/>
      <w:lvlText w:val="%1."/>
      <w:lvlJc w:val="left"/>
      <w:pPr>
        <w:ind w:left="679" w:hanging="360"/>
      </w:pPr>
      <w:rPr>
        <w:rFonts w:ascii="Calibri Light" w:eastAsia="Calibri Light" w:hAnsi="Calibri Light" w:cs="Calibri Light" w:hint="default"/>
        <w:spacing w:val="-10"/>
        <w:w w:val="100"/>
        <w:sz w:val="24"/>
        <w:szCs w:val="24"/>
        <w:lang w:val="it-IT" w:eastAsia="en-US" w:bidi="ar-SA"/>
      </w:rPr>
    </w:lvl>
    <w:lvl w:ilvl="1" w:tplc="962C9FDA">
      <w:numFmt w:val="bullet"/>
      <w:lvlText w:val="•"/>
      <w:lvlJc w:val="left"/>
      <w:pPr>
        <w:ind w:left="1598" w:hanging="360"/>
      </w:pPr>
      <w:rPr>
        <w:rFonts w:hint="default"/>
        <w:lang w:val="it-IT" w:eastAsia="en-US" w:bidi="ar-SA"/>
      </w:rPr>
    </w:lvl>
    <w:lvl w:ilvl="2" w:tplc="1C0C7534">
      <w:numFmt w:val="bullet"/>
      <w:lvlText w:val="•"/>
      <w:lvlJc w:val="left"/>
      <w:pPr>
        <w:ind w:left="2517" w:hanging="360"/>
      </w:pPr>
      <w:rPr>
        <w:rFonts w:hint="default"/>
        <w:lang w:val="it-IT" w:eastAsia="en-US" w:bidi="ar-SA"/>
      </w:rPr>
    </w:lvl>
    <w:lvl w:ilvl="3" w:tplc="DF36C408">
      <w:numFmt w:val="bullet"/>
      <w:lvlText w:val="•"/>
      <w:lvlJc w:val="left"/>
      <w:pPr>
        <w:ind w:left="3435" w:hanging="360"/>
      </w:pPr>
      <w:rPr>
        <w:rFonts w:hint="default"/>
        <w:lang w:val="it-IT" w:eastAsia="en-US" w:bidi="ar-SA"/>
      </w:rPr>
    </w:lvl>
    <w:lvl w:ilvl="4" w:tplc="0BB09978">
      <w:numFmt w:val="bullet"/>
      <w:lvlText w:val="•"/>
      <w:lvlJc w:val="left"/>
      <w:pPr>
        <w:ind w:left="4354" w:hanging="360"/>
      </w:pPr>
      <w:rPr>
        <w:rFonts w:hint="default"/>
        <w:lang w:val="it-IT" w:eastAsia="en-US" w:bidi="ar-SA"/>
      </w:rPr>
    </w:lvl>
    <w:lvl w:ilvl="5" w:tplc="06F2DA1E">
      <w:numFmt w:val="bullet"/>
      <w:lvlText w:val="•"/>
      <w:lvlJc w:val="left"/>
      <w:pPr>
        <w:ind w:left="5273" w:hanging="360"/>
      </w:pPr>
      <w:rPr>
        <w:rFonts w:hint="default"/>
        <w:lang w:val="it-IT" w:eastAsia="en-US" w:bidi="ar-SA"/>
      </w:rPr>
    </w:lvl>
    <w:lvl w:ilvl="6" w:tplc="3F3E98EC">
      <w:numFmt w:val="bullet"/>
      <w:lvlText w:val="•"/>
      <w:lvlJc w:val="left"/>
      <w:pPr>
        <w:ind w:left="6191" w:hanging="360"/>
      </w:pPr>
      <w:rPr>
        <w:rFonts w:hint="default"/>
        <w:lang w:val="it-IT" w:eastAsia="en-US" w:bidi="ar-SA"/>
      </w:rPr>
    </w:lvl>
    <w:lvl w:ilvl="7" w:tplc="2F56835E">
      <w:numFmt w:val="bullet"/>
      <w:lvlText w:val="•"/>
      <w:lvlJc w:val="left"/>
      <w:pPr>
        <w:ind w:left="7110" w:hanging="360"/>
      </w:pPr>
      <w:rPr>
        <w:rFonts w:hint="default"/>
        <w:lang w:val="it-IT" w:eastAsia="en-US" w:bidi="ar-SA"/>
      </w:rPr>
    </w:lvl>
    <w:lvl w:ilvl="8" w:tplc="569E40A0">
      <w:numFmt w:val="bullet"/>
      <w:lvlText w:val="•"/>
      <w:lvlJc w:val="left"/>
      <w:pPr>
        <w:ind w:left="8029" w:hanging="360"/>
      </w:pPr>
      <w:rPr>
        <w:rFonts w:hint="default"/>
        <w:lang w:val="it-IT" w:eastAsia="en-US" w:bidi="ar-SA"/>
      </w:rPr>
    </w:lvl>
  </w:abstractNum>
  <w:abstractNum w:abstractNumId="17" w15:restartNumberingAfterBreak="0">
    <w:nsid w:val="5A040D1D"/>
    <w:multiLevelType w:val="hybridMultilevel"/>
    <w:tmpl w:val="85BC1CB4"/>
    <w:lvl w:ilvl="0" w:tplc="71DEBB0A">
      <w:start w:val="1"/>
      <w:numFmt w:val="decimal"/>
      <w:lvlText w:val="%1."/>
      <w:lvlJc w:val="left"/>
      <w:pPr>
        <w:ind w:left="679" w:hanging="360"/>
      </w:pPr>
      <w:rPr>
        <w:rFonts w:ascii="Calibri Light" w:eastAsia="Calibri Light" w:hAnsi="Calibri Light" w:cs="Calibri Light" w:hint="default"/>
        <w:spacing w:val="-28"/>
        <w:w w:val="100"/>
        <w:sz w:val="24"/>
        <w:szCs w:val="24"/>
        <w:lang w:val="it-IT" w:eastAsia="en-US" w:bidi="ar-SA"/>
      </w:rPr>
    </w:lvl>
    <w:lvl w:ilvl="1" w:tplc="F7D8C914">
      <w:numFmt w:val="bullet"/>
      <w:lvlText w:val="•"/>
      <w:lvlJc w:val="left"/>
      <w:pPr>
        <w:ind w:left="1598" w:hanging="360"/>
      </w:pPr>
      <w:rPr>
        <w:rFonts w:hint="default"/>
        <w:lang w:val="it-IT" w:eastAsia="en-US" w:bidi="ar-SA"/>
      </w:rPr>
    </w:lvl>
    <w:lvl w:ilvl="2" w:tplc="A32C7FDA">
      <w:numFmt w:val="bullet"/>
      <w:lvlText w:val="•"/>
      <w:lvlJc w:val="left"/>
      <w:pPr>
        <w:ind w:left="2517" w:hanging="360"/>
      </w:pPr>
      <w:rPr>
        <w:rFonts w:hint="default"/>
        <w:lang w:val="it-IT" w:eastAsia="en-US" w:bidi="ar-SA"/>
      </w:rPr>
    </w:lvl>
    <w:lvl w:ilvl="3" w:tplc="475865F0">
      <w:numFmt w:val="bullet"/>
      <w:lvlText w:val="•"/>
      <w:lvlJc w:val="left"/>
      <w:pPr>
        <w:ind w:left="3435" w:hanging="360"/>
      </w:pPr>
      <w:rPr>
        <w:rFonts w:hint="default"/>
        <w:lang w:val="it-IT" w:eastAsia="en-US" w:bidi="ar-SA"/>
      </w:rPr>
    </w:lvl>
    <w:lvl w:ilvl="4" w:tplc="25C4452E">
      <w:numFmt w:val="bullet"/>
      <w:lvlText w:val="•"/>
      <w:lvlJc w:val="left"/>
      <w:pPr>
        <w:ind w:left="4354" w:hanging="360"/>
      </w:pPr>
      <w:rPr>
        <w:rFonts w:hint="default"/>
        <w:lang w:val="it-IT" w:eastAsia="en-US" w:bidi="ar-SA"/>
      </w:rPr>
    </w:lvl>
    <w:lvl w:ilvl="5" w:tplc="6A826E2E">
      <w:numFmt w:val="bullet"/>
      <w:lvlText w:val="•"/>
      <w:lvlJc w:val="left"/>
      <w:pPr>
        <w:ind w:left="5273" w:hanging="360"/>
      </w:pPr>
      <w:rPr>
        <w:rFonts w:hint="default"/>
        <w:lang w:val="it-IT" w:eastAsia="en-US" w:bidi="ar-SA"/>
      </w:rPr>
    </w:lvl>
    <w:lvl w:ilvl="6" w:tplc="44B661E6">
      <w:numFmt w:val="bullet"/>
      <w:lvlText w:val="•"/>
      <w:lvlJc w:val="left"/>
      <w:pPr>
        <w:ind w:left="6191" w:hanging="360"/>
      </w:pPr>
      <w:rPr>
        <w:rFonts w:hint="default"/>
        <w:lang w:val="it-IT" w:eastAsia="en-US" w:bidi="ar-SA"/>
      </w:rPr>
    </w:lvl>
    <w:lvl w:ilvl="7" w:tplc="342E106E">
      <w:numFmt w:val="bullet"/>
      <w:lvlText w:val="•"/>
      <w:lvlJc w:val="left"/>
      <w:pPr>
        <w:ind w:left="7110" w:hanging="360"/>
      </w:pPr>
      <w:rPr>
        <w:rFonts w:hint="default"/>
        <w:lang w:val="it-IT" w:eastAsia="en-US" w:bidi="ar-SA"/>
      </w:rPr>
    </w:lvl>
    <w:lvl w:ilvl="8" w:tplc="C526F45A">
      <w:numFmt w:val="bullet"/>
      <w:lvlText w:val="•"/>
      <w:lvlJc w:val="left"/>
      <w:pPr>
        <w:ind w:left="8029" w:hanging="360"/>
      </w:pPr>
      <w:rPr>
        <w:rFonts w:hint="default"/>
        <w:lang w:val="it-IT" w:eastAsia="en-US" w:bidi="ar-SA"/>
      </w:rPr>
    </w:lvl>
  </w:abstractNum>
  <w:abstractNum w:abstractNumId="18" w15:restartNumberingAfterBreak="0">
    <w:nsid w:val="5F0930B7"/>
    <w:multiLevelType w:val="hybridMultilevel"/>
    <w:tmpl w:val="2F5EA1C4"/>
    <w:lvl w:ilvl="0" w:tplc="5186E33E">
      <w:start w:val="1"/>
      <w:numFmt w:val="decimal"/>
      <w:lvlText w:val="%1."/>
      <w:lvlJc w:val="left"/>
      <w:pPr>
        <w:ind w:left="679" w:hanging="360"/>
      </w:pPr>
      <w:rPr>
        <w:rFonts w:ascii="Calibri Light" w:eastAsia="Calibri Light" w:hAnsi="Calibri Light" w:cs="Calibri Light" w:hint="default"/>
        <w:spacing w:val="-8"/>
        <w:w w:val="100"/>
        <w:sz w:val="24"/>
        <w:szCs w:val="24"/>
        <w:lang w:val="it-IT" w:eastAsia="en-US" w:bidi="ar-SA"/>
      </w:rPr>
    </w:lvl>
    <w:lvl w:ilvl="1" w:tplc="44CEE8BE">
      <w:numFmt w:val="bullet"/>
      <w:lvlText w:val="•"/>
      <w:lvlJc w:val="left"/>
      <w:pPr>
        <w:ind w:left="1598" w:hanging="360"/>
      </w:pPr>
      <w:rPr>
        <w:rFonts w:hint="default"/>
        <w:lang w:val="it-IT" w:eastAsia="en-US" w:bidi="ar-SA"/>
      </w:rPr>
    </w:lvl>
    <w:lvl w:ilvl="2" w:tplc="76D2E976">
      <w:numFmt w:val="bullet"/>
      <w:lvlText w:val="•"/>
      <w:lvlJc w:val="left"/>
      <w:pPr>
        <w:ind w:left="2517" w:hanging="360"/>
      </w:pPr>
      <w:rPr>
        <w:rFonts w:hint="default"/>
        <w:lang w:val="it-IT" w:eastAsia="en-US" w:bidi="ar-SA"/>
      </w:rPr>
    </w:lvl>
    <w:lvl w:ilvl="3" w:tplc="1052678A">
      <w:numFmt w:val="bullet"/>
      <w:lvlText w:val="•"/>
      <w:lvlJc w:val="left"/>
      <w:pPr>
        <w:ind w:left="3435" w:hanging="360"/>
      </w:pPr>
      <w:rPr>
        <w:rFonts w:hint="default"/>
        <w:lang w:val="it-IT" w:eastAsia="en-US" w:bidi="ar-SA"/>
      </w:rPr>
    </w:lvl>
    <w:lvl w:ilvl="4" w:tplc="B046E420">
      <w:numFmt w:val="bullet"/>
      <w:lvlText w:val="•"/>
      <w:lvlJc w:val="left"/>
      <w:pPr>
        <w:ind w:left="4354" w:hanging="360"/>
      </w:pPr>
      <w:rPr>
        <w:rFonts w:hint="default"/>
        <w:lang w:val="it-IT" w:eastAsia="en-US" w:bidi="ar-SA"/>
      </w:rPr>
    </w:lvl>
    <w:lvl w:ilvl="5" w:tplc="318C38E0">
      <w:numFmt w:val="bullet"/>
      <w:lvlText w:val="•"/>
      <w:lvlJc w:val="left"/>
      <w:pPr>
        <w:ind w:left="5273" w:hanging="360"/>
      </w:pPr>
      <w:rPr>
        <w:rFonts w:hint="default"/>
        <w:lang w:val="it-IT" w:eastAsia="en-US" w:bidi="ar-SA"/>
      </w:rPr>
    </w:lvl>
    <w:lvl w:ilvl="6" w:tplc="6F3A674A">
      <w:numFmt w:val="bullet"/>
      <w:lvlText w:val="•"/>
      <w:lvlJc w:val="left"/>
      <w:pPr>
        <w:ind w:left="6191" w:hanging="360"/>
      </w:pPr>
      <w:rPr>
        <w:rFonts w:hint="default"/>
        <w:lang w:val="it-IT" w:eastAsia="en-US" w:bidi="ar-SA"/>
      </w:rPr>
    </w:lvl>
    <w:lvl w:ilvl="7" w:tplc="F27C48BC">
      <w:numFmt w:val="bullet"/>
      <w:lvlText w:val="•"/>
      <w:lvlJc w:val="left"/>
      <w:pPr>
        <w:ind w:left="7110" w:hanging="360"/>
      </w:pPr>
      <w:rPr>
        <w:rFonts w:hint="default"/>
        <w:lang w:val="it-IT" w:eastAsia="en-US" w:bidi="ar-SA"/>
      </w:rPr>
    </w:lvl>
    <w:lvl w:ilvl="8" w:tplc="D0945448">
      <w:numFmt w:val="bullet"/>
      <w:lvlText w:val="•"/>
      <w:lvlJc w:val="left"/>
      <w:pPr>
        <w:ind w:left="8029" w:hanging="360"/>
      </w:pPr>
      <w:rPr>
        <w:rFonts w:hint="default"/>
        <w:lang w:val="it-IT" w:eastAsia="en-US" w:bidi="ar-SA"/>
      </w:rPr>
    </w:lvl>
  </w:abstractNum>
  <w:abstractNum w:abstractNumId="19" w15:restartNumberingAfterBreak="0">
    <w:nsid w:val="5FF57914"/>
    <w:multiLevelType w:val="hybridMultilevel"/>
    <w:tmpl w:val="8EBC5564"/>
    <w:lvl w:ilvl="0" w:tplc="66FA17D6">
      <w:start w:val="1"/>
      <w:numFmt w:val="decimal"/>
      <w:lvlText w:val="%1."/>
      <w:lvlJc w:val="left"/>
      <w:pPr>
        <w:ind w:left="679" w:hanging="360"/>
      </w:pPr>
      <w:rPr>
        <w:rFonts w:ascii="Calibri Light" w:eastAsia="Calibri Light" w:hAnsi="Calibri Light" w:cs="Calibri Light" w:hint="default"/>
        <w:spacing w:val="-26"/>
        <w:w w:val="100"/>
        <w:sz w:val="24"/>
        <w:szCs w:val="24"/>
        <w:lang w:val="it-IT" w:eastAsia="en-US" w:bidi="ar-SA"/>
      </w:rPr>
    </w:lvl>
    <w:lvl w:ilvl="1" w:tplc="BDFAC83C">
      <w:numFmt w:val="bullet"/>
      <w:lvlText w:val="•"/>
      <w:lvlJc w:val="left"/>
      <w:pPr>
        <w:ind w:left="1598" w:hanging="360"/>
      </w:pPr>
      <w:rPr>
        <w:rFonts w:hint="default"/>
        <w:lang w:val="it-IT" w:eastAsia="en-US" w:bidi="ar-SA"/>
      </w:rPr>
    </w:lvl>
    <w:lvl w:ilvl="2" w:tplc="2B443112">
      <w:numFmt w:val="bullet"/>
      <w:lvlText w:val="•"/>
      <w:lvlJc w:val="left"/>
      <w:pPr>
        <w:ind w:left="2517" w:hanging="360"/>
      </w:pPr>
      <w:rPr>
        <w:rFonts w:hint="default"/>
        <w:lang w:val="it-IT" w:eastAsia="en-US" w:bidi="ar-SA"/>
      </w:rPr>
    </w:lvl>
    <w:lvl w:ilvl="3" w:tplc="D2A49222">
      <w:numFmt w:val="bullet"/>
      <w:lvlText w:val="•"/>
      <w:lvlJc w:val="left"/>
      <w:pPr>
        <w:ind w:left="3435" w:hanging="360"/>
      </w:pPr>
      <w:rPr>
        <w:rFonts w:hint="default"/>
        <w:lang w:val="it-IT" w:eastAsia="en-US" w:bidi="ar-SA"/>
      </w:rPr>
    </w:lvl>
    <w:lvl w:ilvl="4" w:tplc="91E0DCDE">
      <w:numFmt w:val="bullet"/>
      <w:lvlText w:val="•"/>
      <w:lvlJc w:val="left"/>
      <w:pPr>
        <w:ind w:left="4354" w:hanging="360"/>
      </w:pPr>
      <w:rPr>
        <w:rFonts w:hint="default"/>
        <w:lang w:val="it-IT" w:eastAsia="en-US" w:bidi="ar-SA"/>
      </w:rPr>
    </w:lvl>
    <w:lvl w:ilvl="5" w:tplc="F2AA0A52">
      <w:numFmt w:val="bullet"/>
      <w:lvlText w:val="•"/>
      <w:lvlJc w:val="left"/>
      <w:pPr>
        <w:ind w:left="5273" w:hanging="360"/>
      </w:pPr>
      <w:rPr>
        <w:rFonts w:hint="default"/>
        <w:lang w:val="it-IT" w:eastAsia="en-US" w:bidi="ar-SA"/>
      </w:rPr>
    </w:lvl>
    <w:lvl w:ilvl="6" w:tplc="50867684">
      <w:numFmt w:val="bullet"/>
      <w:lvlText w:val="•"/>
      <w:lvlJc w:val="left"/>
      <w:pPr>
        <w:ind w:left="6191" w:hanging="360"/>
      </w:pPr>
      <w:rPr>
        <w:rFonts w:hint="default"/>
        <w:lang w:val="it-IT" w:eastAsia="en-US" w:bidi="ar-SA"/>
      </w:rPr>
    </w:lvl>
    <w:lvl w:ilvl="7" w:tplc="042C4614">
      <w:numFmt w:val="bullet"/>
      <w:lvlText w:val="•"/>
      <w:lvlJc w:val="left"/>
      <w:pPr>
        <w:ind w:left="7110" w:hanging="360"/>
      </w:pPr>
      <w:rPr>
        <w:rFonts w:hint="default"/>
        <w:lang w:val="it-IT" w:eastAsia="en-US" w:bidi="ar-SA"/>
      </w:rPr>
    </w:lvl>
    <w:lvl w:ilvl="8" w:tplc="B9628E76">
      <w:numFmt w:val="bullet"/>
      <w:lvlText w:val="•"/>
      <w:lvlJc w:val="left"/>
      <w:pPr>
        <w:ind w:left="8029" w:hanging="360"/>
      </w:pPr>
      <w:rPr>
        <w:rFonts w:hint="default"/>
        <w:lang w:val="it-IT" w:eastAsia="en-US" w:bidi="ar-SA"/>
      </w:rPr>
    </w:lvl>
  </w:abstractNum>
  <w:abstractNum w:abstractNumId="20" w15:restartNumberingAfterBreak="0">
    <w:nsid w:val="638E005A"/>
    <w:multiLevelType w:val="hybridMultilevel"/>
    <w:tmpl w:val="52FCE812"/>
    <w:lvl w:ilvl="0" w:tplc="8E5E1984">
      <w:start w:val="1"/>
      <w:numFmt w:val="decimal"/>
      <w:lvlText w:val="%1."/>
      <w:lvlJc w:val="left"/>
      <w:pPr>
        <w:ind w:left="679" w:hanging="360"/>
      </w:pPr>
      <w:rPr>
        <w:rFonts w:ascii="Calibri Light" w:eastAsia="Calibri Light" w:hAnsi="Calibri Light" w:cs="Calibri Light" w:hint="default"/>
        <w:spacing w:val="-9"/>
        <w:w w:val="100"/>
        <w:sz w:val="24"/>
        <w:szCs w:val="24"/>
        <w:lang w:val="it-IT" w:eastAsia="en-US" w:bidi="ar-SA"/>
      </w:rPr>
    </w:lvl>
    <w:lvl w:ilvl="1" w:tplc="5E24F964">
      <w:numFmt w:val="bullet"/>
      <w:lvlText w:val="•"/>
      <w:lvlJc w:val="left"/>
      <w:pPr>
        <w:ind w:left="1598" w:hanging="360"/>
      </w:pPr>
      <w:rPr>
        <w:rFonts w:hint="default"/>
        <w:lang w:val="it-IT" w:eastAsia="en-US" w:bidi="ar-SA"/>
      </w:rPr>
    </w:lvl>
    <w:lvl w:ilvl="2" w:tplc="3BAA6AF4">
      <w:numFmt w:val="bullet"/>
      <w:lvlText w:val="•"/>
      <w:lvlJc w:val="left"/>
      <w:pPr>
        <w:ind w:left="2517" w:hanging="360"/>
      </w:pPr>
      <w:rPr>
        <w:rFonts w:hint="default"/>
        <w:lang w:val="it-IT" w:eastAsia="en-US" w:bidi="ar-SA"/>
      </w:rPr>
    </w:lvl>
    <w:lvl w:ilvl="3" w:tplc="81949850">
      <w:numFmt w:val="bullet"/>
      <w:lvlText w:val="•"/>
      <w:lvlJc w:val="left"/>
      <w:pPr>
        <w:ind w:left="3435" w:hanging="360"/>
      </w:pPr>
      <w:rPr>
        <w:rFonts w:hint="default"/>
        <w:lang w:val="it-IT" w:eastAsia="en-US" w:bidi="ar-SA"/>
      </w:rPr>
    </w:lvl>
    <w:lvl w:ilvl="4" w:tplc="9D6494FA">
      <w:numFmt w:val="bullet"/>
      <w:lvlText w:val="•"/>
      <w:lvlJc w:val="left"/>
      <w:pPr>
        <w:ind w:left="4354" w:hanging="360"/>
      </w:pPr>
      <w:rPr>
        <w:rFonts w:hint="default"/>
        <w:lang w:val="it-IT" w:eastAsia="en-US" w:bidi="ar-SA"/>
      </w:rPr>
    </w:lvl>
    <w:lvl w:ilvl="5" w:tplc="E7CAB960">
      <w:numFmt w:val="bullet"/>
      <w:lvlText w:val="•"/>
      <w:lvlJc w:val="left"/>
      <w:pPr>
        <w:ind w:left="5273" w:hanging="360"/>
      </w:pPr>
      <w:rPr>
        <w:rFonts w:hint="default"/>
        <w:lang w:val="it-IT" w:eastAsia="en-US" w:bidi="ar-SA"/>
      </w:rPr>
    </w:lvl>
    <w:lvl w:ilvl="6" w:tplc="0F86EA24">
      <w:numFmt w:val="bullet"/>
      <w:lvlText w:val="•"/>
      <w:lvlJc w:val="left"/>
      <w:pPr>
        <w:ind w:left="6191" w:hanging="360"/>
      </w:pPr>
      <w:rPr>
        <w:rFonts w:hint="default"/>
        <w:lang w:val="it-IT" w:eastAsia="en-US" w:bidi="ar-SA"/>
      </w:rPr>
    </w:lvl>
    <w:lvl w:ilvl="7" w:tplc="FE28F5BE">
      <w:numFmt w:val="bullet"/>
      <w:lvlText w:val="•"/>
      <w:lvlJc w:val="left"/>
      <w:pPr>
        <w:ind w:left="7110" w:hanging="360"/>
      </w:pPr>
      <w:rPr>
        <w:rFonts w:hint="default"/>
        <w:lang w:val="it-IT" w:eastAsia="en-US" w:bidi="ar-SA"/>
      </w:rPr>
    </w:lvl>
    <w:lvl w:ilvl="8" w:tplc="28188B00">
      <w:numFmt w:val="bullet"/>
      <w:lvlText w:val="•"/>
      <w:lvlJc w:val="left"/>
      <w:pPr>
        <w:ind w:left="8029" w:hanging="360"/>
      </w:pPr>
      <w:rPr>
        <w:rFonts w:hint="default"/>
        <w:lang w:val="it-IT" w:eastAsia="en-US" w:bidi="ar-SA"/>
      </w:rPr>
    </w:lvl>
  </w:abstractNum>
  <w:abstractNum w:abstractNumId="21" w15:restartNumberingAfterBreak="0">
    <w:nsid w:val="6FBA7E78"/>
    <w:multiLevelType w:val="hybridMultilevel"/>
    <w:tmpl w:val="34D40672"/>
    <w:lvl w:ilvl="0" w:tplc="91A4A948">
      <w:start w:val="1"/>
      <w:numFmt w:val="decimal"/>
      <w:lvlText w:val="%1."/>
      <w:lvlJc w:val="left"/>
      <w:pPr>
        <w:ind w:left="540" w:hanging="361"/>
      </w:pPr>
      <w:rPr>
        <w:rFonts w:ascii="Calibri Light" w:eastAsia="Calibri Light" w:hAnsi="Calibri Light" w:cs="Calibri Light" w:hint="default"/>
        <w:spacing w:val="-3"/>
        <w:w w:val="100"/>
        <w:sz w:val="24"/>
        <w:szCs w:val="24"/>
        <w:lang w:val="it-IT" w:eastAsia="en-US" w:bidi="ar-SA"/>
      </w:rPr>
    </w:lvl>
    <w:lvl w:ilvl="1" w:tplc="D67CCCF4">
      <w:start w:val="1"/>
      <w:numFmt w:val="lowerLetter"/>
      <w:lvlText w:val="%2)"/>
      <w:lvlJc w:val="left"/>
      <w:pPr>
        <w:ind w:left="833" w:hanging="360"/>
      </w:pPr>
      <w:rPr>
        <w:rFonts w:ascii="Calibri Light" w:eastAsia="Calibri Light" w:hAnsi="Calibri Light" w:cs="Calibri Light" w:hint="default"/>
        <w:spacing w:val="-3"/>
        <w:w w:val="100"/>
        <w:sz w:val="24"/>
        <w:szCs w:val="24"/>
        <w:lang w:val="it-IT" w:eastAsia="en-US" w:bidi="ar-SA"/>
      </w:rPr>
    </w:lvl>
    <w:lvl w:ilvl="2" w:tplc="54D865E0">
      <w:numFmt w:val="bullet"/>
      <w:lvlText w:val="•"/>
      <w:lvlJc w:val="left"/>
      <w:pPr>
        <w:ind w:left="1842" w:hanging="360"/>
      </w:pPr>
      <w:rPr>
        <w:rFonts w:hint="default"/>
        <w:lang w:val="it-IT" w:eastAsia="en-US" w:bidi="ar-SA"/>
      </w:rPr>
    </w:lvl>
    <w:lvl w:ilvl="3" w:tplc="AF1C5DDC">
      <w:numFmt w:val="bullet"/>
      <w:lvlText w:val="•"/>
      <w:lvlJc w:val="left"/>
      <w:pPr>
        <w:ind w:left="2845" w:hanging="360"/>
      </w:pPr>
      <w:rPr>
        <w:rFonts w:hint="default"/>
        <w:lang w:val="it-IT" w:eastAsia="en-US" w:bidi="ar-SA"/>
      </w:rPr>
    </w:lvl>
    <w:lvl w:ilvl="4" w:tplc="57ACBC50">
      <w:numFmt w:val="bullet"/>
      <w:lvlText w:val="•"/>
      <w:lvlJc w:val="left"/>
      <w:pPr>
        <w:ind w:left="3848" w:hanging="360"/>
      </w:pPr>
      <w:rPr>
        <w:rFonts w:hint="default"/>
        <w:lang w:val="it-IT" w:eastAsia="en-US" w:bidi="ar-SA"/>
      </w:rPr>
    </w:lvl>
    <w:lvl w:ilvl="5" w:tplc="CBC4A980">
      <w:numFmt w:val="bullet"/>
      <w:lvlText w:val="•"/>
      <w:lvlJc w:val="left"/>
      <w:pPr>
        <w:ind w:left="4851" w:hanging="360"/>
      </w:pPr>
      <w:rPr>
        <w:rFonts w:hint="default"/>
        <w:lang w:val="it-IT" w:eastAsia="en-US" w:bidi="ar-SA"/>
      </w:rPr>
    </w:lvl>
    <w:lvl w:ilvl="6" w:tplc="417226E2">
      <w:numFmt w:val="bullet"/>
      <w:lvlText w:val="•"/>
      <w:lvlJc w:val="left"/>
      <w:pPr>
        <w:ind w:left="5854" w:hanging="360"/>
      </w:pPr>
      <w:rPr>
        <w:rFonts w:hint="default"/>
        <w:lang w:val="it-IT" w:eastAsia="en-US" w:bidi="ar-SA"/>
      </w:rPr>
    </w:lvl>
    <w:lvl w:ilvl="7" w:tplc="041637B0">
      <w:numFmt w:val="bullet"/>
      <w:lvlText w:val="•"/>
      <w:lvlJc w:val="left"/>
      <w:pPr>
        <w:ind w:left="6857" w:hanging="360"/>
      </w:pPr>
      <w:rPr>
        <w:rFonts w:hint="default"/>
        <w:lang w:val="it-IT" w:eastAsia="en-US" w:bidi="ar-SA"/>
      </w:rPr>
    </w:lvl>
    <w:lvl w:ilvl="8" w:tplc="A3E0536E">
      <w:numFmt w:val="bullet"/>
      <w:lvlText w:val="•"/>
      <w:lvlJc w:val="left"/>
      <w:pPr>
        <w:ind w:left="7860" w:hanging="360"/>
      </w:pPr>
      <w:rPr>
        <w:rFonts w:hint="default"/>
        <w:lang w:val="it-IT" w:eastAsia="en-US" w:bidi="ar-SA"/>
      </w:rPr>
    </w:lvl>
  </w:abstractNum>
  <w:abstractNum w:abstractNumId="22" w15:restartNumberingAfterBreak="0">
    <w:nsid w:val="6FD80EF5"/>
    <w:multiLevelType w:val="hybridMultilevel"/>
    <w:tmpl w:val="1130A1A4"/>
    <w:lvl w:ilvl="0" w:tplc="9578B062">
      <w:start w:val="1"/>
      <w:numFmt w:val="decimal"/>
      <w:lvlText w:val="%1."/>
      <w:lvlJc w:val="left"/>
      <w:pPr>
        <w:ind w:left="679" w:hanging="360"/>
      </w:pPr>
      <w:rPr>
        <w:rFonts w:ascii="Calibri Light" w:eastAsia="Calibri Light" w:hAnsi="Calibri Light" w:cs="Calibri Light" w:hint="default"/>
        <w:spacing w:val="-18"/>
        <w:w w:val="100"/>
        <w:sz w:val="24"/>
        <w:szCs w:val="24"/>
        <w:lang w:val="it-IT" w:eastAsia="en-US" w:bidi="ar-SA"/>
      </w:rPr>
    </w:lvl>
    <w:lvl w:ilvl="1" w:tplc="1656490E">
      <w:numFmt w:val="bullet"/>
      <w:lvlText w:val="•"/>
      <w:lvlJc w:val="left"/>
      <w:pPr>
        <w:ind w:left="1598" w:hanging="360"/>
      </w:pPr>
      <w:rPr>
        <w:rFonts w:hint="default"/>
        <w:lang w:val="it-IT" w:eastAsia="en-US" w:bidi="ar-SA"/>
      </w:rPr>
    </w:lvl>
    <w:lvl w:ilvl="2" w:tplc="2772A50E">
      <w:numFmt w:val="bullet"/>
      <w:lvlText w:val="•"/>
      <w:lvlJc w:val="left"/>
      <w:pPr>
        <w:ind w:left="2517" w:hanging="360"/>
      </w:pPr>
      <w:rPr>
        <w:rFonts w:hint="default"/>
        <w:lang w:val="it-IT" w:eastAsia="en-US" w:bidi="ar-SA"/>
      </w:rPr>
    </w:lvl>
    <w:lvl w:ilvl="3" w:tplc="972AAB26">
      <w:numFmt w:val="bullet"/>
      <w:lvlText w:val="•"/>
      <w:lvlJc w:val="left"/>
      <w:pPr>
        <w:ind w:left="3435" w:hanging="360"/>
      </w:pPr>
      <w:rPr>
        <w:rFonts w:hint="default"/>
        <w:lang w:val="it-IT" w:eastAsia="en-US" w:bidi="ar-SA"/>
      </w:rPr>
    </w:lvl>
    <w:lvl w:ilvl="4" w:tplc="8076B8A2">
      <w:numFmt w:val="bullet"/>
      <w:lvlText w:val="•"/>
      <w:lvlJc w:val="left"/>
      <w:pPr>
        <w:ind w:left="4354" w:hanging="360"/>
      </w:pPr>
      <w:rPr>
        <w:rFonts w:hint="default"/>
        <w:lang w:val="it-IT" w:eastAsia="en-US" w:bidi="ar-SA"/>
      </w:rPr>
    </w:lvl>
    <w:lvl w:ilvl="5" w:tplc="9F561FE8">
      <w:numFmt w:val="bullet"/>
      <w:lvlText w:val="•"/>
      <w:lvlJc w:val="left"/>
      <w:pPr>
        <w:ind w:left="5273" w:hanging="360"/>
      </w:pPr>
      <w:rPr>
        <w:rFonts w:hint="default"/>
        <w:lang w:val="it-IT" w:eastAsia="en-US" w:bidi="ar-SA"/>
      </w:rPr>
    </w:lvl>
    <w:lvl w:ilvl="6" w:tplc="6E9A6458">
      <w:numFmt w:val="bullet"/>
      <w:lvlText w:val="•"/>
      <w:lvlJc w:val="left"/>
      <w:pPr>
        <w:ind w:left="6191" w:hanging="360"/>
      </w:pPr>
      <w:rPr>
        <w:rFonts w:hint="default"/>
        <w:lang w:val="it-IT" w:eastAsia="en-US" w:bidi="ar-SA"/>
      </w:rPr>
    </w:lvl>
    <w:lvl w:ilvl="7" w:tplc="E2662790">
      <w:numFmt w:val="bullet"/>
      <w:lvlText w:val="•"/>
      <w:lvlJc w:val="left"/>
      <w:pPr>
        <w:ind w:left="7110" w:hanging="360"/>
      </w:pPr>
      <w:rPr>
        <w:rFonts w:hint="default"/>
        <w:lang w:val="it-IT" w:eastAsia="en-US" w:bidi="ar-SA"/>
      </w:rPr>
    </w:lvl>
    <w:lvl w:ilvl="8" w:tplc="479CBD88">
      <w:numFmt w:val="bullet"/>
      <w:lvlText w:val="•"/>
      <w:lvlJc w:val="left"/>
      <w:pPr>
        <w:ind w:left="8029" w:hanging="360"/>
      </w:pPr>
      <w:rPr>
        <w:rFonts w:hint="default"/>
        <w:lang w:val="it-IT" w:eastAsia="en-US" w:bidi="ar-SA"/>
      </w:rPr>
    </w:lvl>
  </w:abstractNum>
  <w:abstractNum w:abstractNumId="23" w15:restartNumberingAfterBreak="0">
    <w:nsid w:val="75114C33"/>
    <w:multiLevelType w:val="hybridMultilevel"/>
    <w:tmpl w:val="183C1AF0"/>
    <w:lvl w:ilvl="0" w:tplc="B920A51A">
      <w:start w:val="1"/>
      <w:numFmt w:val="decimal"/>
      <w:lvlText w:val="%1."/>
      <w:lvlJc w:val="left"/>
      <w:pPr>
        <w:ind w:left="679" w:hanging="360"/>
      </w:pPr>
      <w:rPr>
        <w:rFonts w:ascii="Calibri Light" w:eastAsia="Calibri Light" w:hAnsi="Calibri Light" w:cs="Calibri Light" w:hint="default"/>
        <w:spacing w:val="-10"/>
        <w:w w:val="100"/>
        <w:sz w:val="24"/>
        <w:szCs w:val="24"/>
        <w:lang w:val="it-IT" w:eastAsia="en-US" w:bidi="ar-SA"/>
      </w:rPr>
    </w:lvl>
    <w:lvl w:ilvl="1" w:tplc="5A4A1BEA">
      <w:numFmt w:val="bullet"/>
      <w:lvlText w:val="•"/>
      <w:lvlJc w:val="left"/>
      <w:pPr>
        <w:ind w:left="1598" w:hanging="360"/>
      </w:pPr>
      <w:rPr>
        <w:rFonts w:hint="default"/>
        <w:lang w:val="it-IT" w:eastAsia="en-US" w:bidi="ar-SA"/>
      </w:rPr>
    </w:lvl>
    <w:lvl w:ilvl="2" w:tplc="692ACD64">
      <w:numFmt w:val="bullet"/>
      <w:lvlText w:val="•"/>
      <w:lvlJc w:val="left"/>
      <w:pPr>
        <w:ind w:left="2517" w:hanging="360"/>
      </w:pPr>
      <w:rPr>
        <w:rFonts w:hint="default"/>
        <w:lang w:val="it-IT" w:eastAsia="en-US" w:bidi="ar-SA"/>
      </w:rPr>
    </w:lvl>
    <w:lvl w:ilvl="3" w:tplc="F2A8D834">
      <w:numFmt w:val="bullet"/>
      <w:lvlText w:val="•"/>
      <w:lvlJc w:val="left"/>
      <w:pPr>
        <w:ind w:left="3435" w:hanging="360"/>
      </w:pPr>
      <w:rPr>
        <w:rFonts w:hint="default"/>
        <w:lang w:val="it-IT" w:eastAsia="en-US" w:bidi="ar-SA"/>
      </w:rPr>
    </w:lvl>
    <w:lvl w:ilvl="4" w:tplc="F296EBF0">
      <w:numFmt w:val="bullet"/>
      <w:lvlText w:val="•"/>
      <w:lvlJc w:val="left"/>
      <w:pPr>
        <w:ind w:left="4354" w:hanging="360"/>
      </w:pPr>
      <w:rPr>
        <w:rFonts w:hint="default"/>
        <w:lang w:val="it-IT" w:eastAsia="en-US" w:bidi="ar-SA"/>
      </w:rPr>
    </w:lvl>
    <w:lvl w:ilvl="5" w:tplc="1D72EA56">
      <w:numFmt w:val="bullet"/>
      <w:lvlText w:val="•"/>
      <w:lvlJc w:val="left"/>
      <w:pPr>
        <w:ind w:left="5273" w:hanging="360"/>
      </w:pPr>
      <w:rPr>
        <w:rFonts w:hint="default"/>
        <w:lang w:val="it-IT" w:eastAsia="en-US" w:bidi="ar-SA"/>
      </w:rPr>
    </w:lvl>
    <w:lvl w:ilvl="6" w:tplc="985458B8">
      <w:numFmt w:val="bullet"/>
      <w:lvlText w:val="•"/>
      <w:lvlJc w:val="left"/>
      <w:pPr>
        <w:ind w:left="6191" w:hanging="360"/>
      </w:pPr>
      <w:rPr>
        <w:rFonts w:hint="default"/>
        <w:lang w:val="it-IT" w:eastAsia="en-US" w:bidi="ar-SA"/>
      </w:rPr>
    </w:lvl>
    <w:lvl w:ilvl="7" w:tplc="03F4F222">
      <w:numFmt w:val="bullet"/>
      <w:lvlText w:val="•"/>
      <w:lvlJc w:val="left"/>
      <w:pPr>
        <w:ind w:left="7110" w:hanging="360"/>
      </w:pPr>
      <w:rPr>
        <w:rFonts w:hint="default"/>
        <w:lang w:val="it-IT" w:eastAsia="en-US" w:bidi="ar-SA"/>
      </w:rPr>
    </w:lvl>
    <w:lvl w:ilvl="8" w:tplc="A52C377A">
      <w:numFmt w:val="bullet"/>
      <w:lvlText w:val="•"/>
      <w:lvlJc w:val="left"/>
      <w:pPr>
        <w:ind w:left="8029" w:hanging="360"/>
      </w:pPr>
      <w:rPr>
        <w:rFonts w:hint="default"/>
        <w:lang w:val="it-IT" w:eastAsia="en-US" w:bidi="ar-SA"/>
      </w:rPr>
    </w:lvl>
  </w:abstractNum>
  <w:abstractNum w:abstractNumId="24" w15:restartNumberingAfterBreak="0">
    <w:nsid w:val="7C8E2907"/>
    <w:multiLevelType w:val="hybridMultilevel"/>
    <w:tmpl w:val="4E7699D6"/>
    <w:lvl w:ilvl="0" w:tplc="4986F894">
      <w:start w:val="1"/>
      <w:numFmt w:val="decimal"/>
      <w:lvlText w:val="%1."/>
      <w:lvlJc w:val="left"/>
      <w:pPr>
        <w:ind w:left="679" w:hanging="360"/>
      </w:pPr>
      <w:rPr>
        <w:rFonts w:ascii="Calibri Light" w:eastAsia="Calibri Light" w:hAnsi="Calibri Light" w:cs="Calibri Light" w:hint="default"/>
        <w:spacing w:val="-8"/>
        <w:w w:val="100"/>
        <w:sz w:val="24"/>
        <w:szCs w:val="24"/>
        <w:lang w:val="it-IT" w:eastAsia="en-US" w:bidi="ar-SA"/>
      </w:rPr>
    </w:lvl>
    <w:lvl w:ilvl="1" w:tplc="F87672EA">
      <w:numFmt w:val="bullet"/>
      <w:lvlText w:val="•"/>
      <w:lvlJc w:val="left"/>
      <w:pPr>
        <w:ind w:left="1598" w:hanging="360"/>
      </w:pPr>
      <w:rPr>
        <w:rFonts w:hint="default"/>
        <w:lang w:val="it-IT" w:eastAsia="en-US" w:bidi="ar-SA"/>
      </w:rPr>
    </w:lvl>
    <w:lvl w:ilvl="2" w:tplc="ED72D042">
      <w:numFmt w:val="bullet"/>
      <w:lvlText w:val="•"/>
      <w:lvlJc w:val="left"/>
      <w:pPr>
        <w:ind w:left="2517" w:hanging="360"/>
      </w:pPr>
      <w:rPr>
        <w:rFonts w:hint="default"/>
        <w:lang w:val="it-IT" w:eastAsia="en-US" w:bidi="ar-SA"/>
      </w:rPr>
    </w:lvl>
    <w:lvl w:ilvl="3" w:tplc="0FE659EC">
      <w:numFmt w:val="bullet"/>
      <w:lvlText w:val="•"/>
      <w:lvlJc w:val="left"/>
      <w:pPr>
        <w:ind w:left="3435" w:hanging="360"/>
      </w:pPr>
      <w:rPr>
        <w:rFonts w:hint="default"/>
        <w:lang w:val="it-IT" w:eastAsia="en-US" w:bidi="ar-SA"/>
      </w:rPr>
    </w:lvl>
    <w:lvl w:ilvl="4" w:tplc="3000D374">
      <w:numFmt w:val="bullet"/>
      <w:lvlText w:val="•"/>
      <w:lvlJc w:val="left"/>
      <w:pPr>
        <w:ind w:left="4354" w:hanging="360"/>
      </w:pPr>
      <w:rPr>
        <w:rFonts w:hint="default"/>
        <w:lang w:val="it-IT" w:eastAsia="en-US" w:bidi="ar-SA"/>
      </w:rPr>
    </w:lvl>
    <w:lvl w:ilvl="5" w:tplc="C5969320">
      <w:numFmt w:val="bullet"/>
      <w:lvlText w:val="•"/>
      <w:lvlJc w:val="left"/>
      <w:pPr>
        <w:ind w:left="5273" w:hanging="360"/>
      </w:pPr>
      <w:rPr>
        <w:rFonts w:hint="default"/>
        <w:lang w:val="it-IT" w:eastAsia="en-US" w:bidi="ar-SA"/>
      </w:rPr>
    </w:lvl>
    <w:lvl w:ilvl="6" w:tplc="E0A6C72E">
      <w:numFmt w:val="bullet"/>
      <w:lvlText w:val="•"/>
      <w:lvlJc w:val="left"/>
      <w:pPr>
        <w:ind w:left="6191" w:hanging="360"/>
      </w:pPr>
      <w:rPr>
        <w:rFonts w:hint="default"/>
        <w:lang w:val="it-IT" w:eastAsia="en-US" w:bidi="ar-SA"/>
      </w:rPr>
    </w:lvl>
    <w:lvl w:ilvl="7" w:tplc="DA3CC9E0">
      <w:numFmt w:val="bullet"/>
      <w:lvlText w:val="•"/>
      <w:lvlJc w:val="left"/>
      <w:pPr>
        <w:ind w:left="7110" w:hanging="360"/>
      </w:pPr>
      <w:rPr>
        <w:rFonts w:hint="default"/>
        <w:lang w:val="it-IT" w:eastAsia="en-US" w:bidi="ar-SA"/>
      </w:rPr>
    </w:lvl>
    <w:lvl w:ilvl="8" w:tplc="1F74F300">
      <w:numFmt w:val="bullet"/>
      <w:lvlText w:val="•"/>
      <w:lvlJc w:val="left"/>
      <w:pPr>
        <w:ind w:left="8029" w:hanging="360"/>
      </w:pPr>
      <w:rPr>
        <w:rFonts w:hint="default"/>
        <w:lang w:val="it-IT" w:eastAsia="en-US" w:bidi="ar-SA"/>
      </w:rPr>
    </w:lvl>
  </w:abstractNum>
  <w:num w:numId="1">
    <w:abstractNumId w:val="16"/>
  </w:num>
  <w:num w:numId="2">
    <w:abstractNumId w:val="18"/>
  </w:num>
  <w:num w:numId="3">
    <w:abstractNumId w:val="23"/>
  </w:num>
  <w:num w:numId="4">
    <w:abstractNumId w:val="19"/>
  </w:num>
  <w:num w:numId="5">
    <w:abstractNumId w:val="17"/>
  </w:num>
  <w:num w:numId="6">
    <w:abstractNumId w:val="20"/>
  </w:num>
  <w:num w:numId="7">
    <w:abstractNumId w:val="22"/>
  </w:num>
  <w:num w:numId="8">
    <w:abstractNumId w:val="15"/>
  </w:num>
  <w:num w:numId="9">
    <w:abstractNumId w:val="10"/>
  </w:num>
  <w:num w:numId="10">
    <w:abstractNumId w:val="24"/>
  </w:num>
  <w:num w:numId="11">
    <w:abstractNumId w:val="21"/>
  </w:num>
  <w:num w:numId="12">
    <w:abstractNumId w:val="3"/>
  </w:num>
  <w:num w:numId="13">
    <w:abstractNumId w:val="12"/>
  </w:num>
  <w:num w:numId="14">
    <w:abstractNumId w:val="5"/>
  </w:num>
  <w:num w:numId="15">
    <w:abstractNumId w:val="4"/>
  </w:num>
  <w:num w:numId="16">
    <w:abstractNumId w:val="6"/>
  </w:num>
  <w:num w:numId="17">
    <w:abstractNumId w:val="0"/>
  </w:num>
  <w:num w:numId="18">
    <w:abstractNumId w:val="8"/>
  </w:num>
  <w:num w:numId="19">
    <w:abstractNumId w:val="9"/>
  </w:num>
  <w:num w:numId="20">
    <w:abstractNumId w:val="14"/>
  </w:num>
  <w:num w:numId="21">
    <w:abstractNumId w:val="1"/>
  </w:num>
  <w:num w:numId="22">
    <w:abstractNumId w:val="7"/>
  </w:num>
  <w:num w:numId="23">
    <w:abstractNumId w:val="11"/>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5EA1"/>
    <w:rsid w:val="0012105F"/>
    <w:rsid w:val="001870AA"/>
    <w:rsid w:val="00245F66"/>
    <w:rsid w:val="003679A5"/>
    <w:rsid w:val="003A215F"/>
    <w:rsid w:val="004A27BE"/>
    <w:rsid w:val="004C711D"/>
    <w:rsid w:val="00612E11"/>
    <w:rsid w:val="00673DBF"/>
    <w:rsid w:val="007C61CF"/>
    <w:rsid w:val="008067D1"/>
    <w:rsid w:val="00945EA1"/>
    <w:rsid w:val="00AD6AE7"/>
    <w:rsid w:val="00B94797"/>
    <w:rsid w:val="00D455FD"/>
    <w:rsid w:val="00E719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ACD4D8"/>
  <w15:docId w15:val="{20877380-5435-48D8-8A92-C256668E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Light" w:eastAsia="Calibri Light" w:hAnsi="Calibri Light" w:cs="Calibri Ligh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60"/>
      <w:ind w:left="540"/>
      <w:jc w:val="both"/>
    </w:pPr>
    <w:rPr>
      <w:sz w:val="24"/>
      <w:szCs w:val="24"/>
    </w:rPr>
  </w:style>
  <w:style w:type="paragraph" w:styleId="Titolo">
    <w:name w:val="Title"/>
    <w:basedOn w:val="Normale"/>
    <w:uiPriority w:val="10"/>
    <w:qFormat/>
    <w:pPr>
      <w:spacing w:before="13"/>
      <w:ind w:left="109" w:right="112"/>
      <w:jc w:val="center"/>
    </w:pPr>
    <w:rPr>
      <w:sz w:val="32"/>
      <w:szCs w:val="32"/>
    </w:rPr>
  </w:style>
  <w:style w:type="paragraph" w:styleId="Paragrafoelenco">
    <w:name w:val="List Paragraph"/>
    <w:basedOn w:val="Normale"/>
    <w:uiPriority w:val="1"/>
    <w:qFormat/>
    <w:pPr>
      <w:spacing w:before="60"/>
      <w:ind w:left="679"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C61CF"/>
    <w:pPr>
      <w:tabs>
        <w:tab w:val="center" w:pos="4819"/>
        <w:tab w:val="right" w:pos="9638"/>
      </w:tabs>
    </w:pPr>
  </w:style>
  <w:style w:type="character" w:customStyle="1" w:styleId="IntestazioneCarattere">
    <w:name w:val="Intestazione Carattere"/>
    <w:basedOn w:val="Carpredefinitoparagrafo"/>
    <w:link w:val="Intestazione"/>
    <w:uiPriority w:val="99"/>
    <w:rsid w:val="007C61CF"/>
    <w:rPr>
      <w:rFonts w:ascii="Calibri Light" w:eastAsia="Calibri Light" w:hAnsi="Calibri Light" w:cs="Calibri Light"/>
      <w:lang w:val="it-IT"/>
    </w:rPr>
  </w:style>
  <w:style w:type="paragraph" w:styleId="Pidipagina">
    <w:name w:val="footer"/>
    <w:basedOn w:val="Normale"/>
    <w:link w:val="PidipaginaCarattere"/>
    <w:uiPriority w:val="99"/>
    <w:unhideWhenUsed/>
    <w:rsid w:val="007C61CF"/>
    <w:pPr>
      <w:tabs>
        <w:tab w:val="center" w:pos="4819"/>
        <w:tab w:val="right" w:pos="9638"/>
      </w:tabs>
    </w:pPr>
  </w:style>
  <w:style w:type="character" w:customStyle="1" w:styleId="PidipaginaCarattere">
    <w:name w:val="Piè di pagina Carattere"/>
    <w:basedOn w:val="Carpredefinitoparagrafo"/>
    <w:link w:val="Pidipagina"/>
    <w:uiPriority w:val="99"/>
    <w:rsid w:val="007C61CF"/>
    <w:rPr>
      <w:rFonts w:ascii="Calibri Light" w:eastAsia="Calibri Light" w:hAnsi="Calibri Light" w:cs="Calibri Light"/>
      <w:lang w:val="it-IT"/>
    </w:rPr>
  </w:style>
  <w:style w:type="paragraph" w:styleId="NormaleWeb">
    <w:name w:val="Normal (Web)"/>
    <w:basedOn w:val="Normale"/>
    <w:uiPriority w:val="99"/>
    <w:semiHidden/>
    <w:unhideWhenUsed/>
    <w:rsid w:val="008067D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0669">
      <w:bodyDiv w:val="1"/>
      <w:marLeft w:val="0"/>
      <w:marRight w:val="0"/>
      <w:marTop w:val="0"/>
      <w:marBottom w:val="0"/>
      <w:divBdr>
        <w:top w:val="none" w:sz="0" w:space="0" w:color="auto"/>
        <w:left w:val="none" w:sz="0" w:space="0" w:color="auto"/>
        <w:bottom w:val="none" w:sz="0" w:space="0" w:color="auto"/>
        <w:right w:val="none" w:sz="0" w:space="0" w:color="auto"/>
      </w:divBdr>
    </w:div>
    <w:div w:id="424688798">
      <w:bodyDiv w:val="1"/>
      <w:marLeft w:val="0"/>
      <w:marRight w:val="0"/>
      <w:marTop w:val="0"/>
      <w:marBottom w:val="0"/>
      <w:divBdr>
        <w:top w:val="none" w:sz="0" w:space="0" w:color="auto"/>
        <w:left w:val="none" w:sz="0" w:space="0" w:color="auto"/>
        <w:bottom w:val="none" w:sz="0" w:space="0" w:color="auto"/>
        <w:right w:val="none" w:sz="0" w:space="0" w:color="auto"/>
      </w:divBdr>
    </w:div>
    <w:div w:id="1807580510">
      <w:bodyDiv w:val="1"/>
      <w:marLeft w:val="0"/>
      <w:marRight w:val="0"/>
      <w:marTop w:val="0"/>
      <w:marBottom w:val="0"/>
      <w:divBdr>
        <w:top w:val="none" w:sz="0" w:space="0" w:color="auto"/>
        <w:left w:val="none" w:sz="0" w:space="0" w:color="auto"/>
        <w:bottom w:val="none" w:sz="0" w:space="0" w:color="auto"/>
        <w:right w:val="none" w:sz="0" w:space="0" w:color="auto"/>
      </w:divBdr>
    </w:div>
    <w:div w:id="1902519665">
      <w:bodyDiv w:val="1"/>
      <w:marLeft w:val="0"/>
      <w:marRight w:val="0"/>
      <w:marTop w:val="0"/>
      <w:marBottom w:val="0"/>
      <w:divBdr>
        <w:top w:val="none" w:sz="0" w:space="0" w:color="auto"/>
        <w:left w:val="none" w:sz="0" w:space="0" w:color="auto"/>
        <w:bottom w:val="none" w:sz="0" w:space="0" w:color="auto"/>
        <w:right w:val="none" w:sz="0" w:space="0" w:color="auto"/>
      </w:divBdr>
    </w:div>
    <w:div w:id="1917469614">
      <w:bodyDiv w:val="1"/>
      <w:marLeft w:val="0"/>
      <w:marRight w:val="0"/>
      <w:marTop w:val="0"/>
      <w:marBottom w:val="0"/>
      <w:divBdr>
        <w:top w:val="none" w:sz="0" w:space="0" w:color="auto"/>
        <w:left w:val="none" w:sz="0" w:space="0" w:color="auto"/>
        <w:bottom w:val="none" w:sz="0" w:space="0" w:color="auto"/>
        <w:right w:val="none" w:sz="0" w:space="0" w:color="auto"/>
      </w:divBdr>
    </w:div>
    <w:div w:id="207411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15</Pages>
  <Words>6606</Words>
  <Characters>37656</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Mecozzi</dc:creator>
  <cp:lastModifiedBy>Fabio Bellante</cp:lastModifiedBy>
  <cp:revision>11</cp:revision>
  <dcterms:created xsi:type="dcterms:W3CDTF">2021-02-05T09:52:00Z</dcterms:created>
  <dcterms:modified xsi:type="dcterms:W3CDTF">2021-07-14T06:34:00Z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2019</vt:lpwstr>
  </property>
  <property fmtid="{D5CDD505-2E9C-101B-9397-08002B2CF9AE}" pid="4" name="LastSaved">
    <vt:filetime>2021-02-05T00:00:00Z</vt:filetime>
  </property>
</Properties>
</file>